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C5FA5" w14:textId="00D43D74"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ПРОТОКОЛ №</w:t>
      </w:r>
      <w:r>
        <w:rPr>
          <w:rFonts w:ascii="Times New Roman" w:hAnsi="Times New Roman"/>
          <w:b/>
          <w:sz w:val="24"/>
          <w:szCs w:val="24"/>
        </w:rPr>
        <w:t>1</w:t>
      </w:r>
      <w:r w:rsidR="00F0586D">
        <w:rPr>
          <w:rFonts w:ascii="Times New Roman" w:hAnsi="Times New Roman"/>
          <w:b/>
          <w:sz w:val="24"/>
          <w:szCs w:val="24"/>
        </w:rPr>
        <w:t>11</w:t>
      </w:r>
    </w:p>
    <w:p w14:paraId="2BDE277E" w14:textId="77777777" w:rsidR="00020BDC" w:rsidRPr="00A461B4" w:rsidRDefault="00020BDC" w:rsidP="00020BDC">
      <w:pPr>
        <w:ind w:left="2832" w:firstLine="708"/>
      </w:pPr>
      <w:r w:rsidRPr="00A461B4">
        <w:t>очередного заседания Совета</w:t>
      </w:r>
    </w:p>
    <w:p w14:paraId="049DCBA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349A154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162E9E82" w14:textId="77777777" w:rsidR="00020BDC" w:rsidRPr="00BA7A14" w:rsidRDefault="00020BDC" w:rsidP="00020BDC">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15839BAC" w14:textId="77777777" w:rsidR="00020BDC" w:rsidRDefault="00020BDC" w:rsidP="00020BDC">
      <w:pPr>
        <w:pStyle w:val="a3"/>
        <w:jc w:val="both"/>
        <w:rPr>
          <w:rFonts w:ascii="Times New Roman" w:hAnsi="Times New Roman"/>
          <w:sz w:val="24"/>
          <w:szCs w:val="24"/>
        </w:rPr>
      </w:pPr>
    </w:p>
    <w:p w14:paraId="74F7E308" w14:textId="77777777" w:rsidR="00020BDC" w:rsidRDefault="00020BDC" w:rsidP="00020BDC">
      <w:pPr>
        <w:pStyle w:val="a3"/>
        <w:jc w:val="both"/>
        <w:rPr>
          <w:rFonts w:ascii="Times New Roman" w:hAnsi="Times New Roman"/>
          <w:sz w:val="24"/>
          <w:szCs w:val="24"/>
        </w:rPr>
      </w:pPr>
    </w:p>
    <w:p w14:paraId="64CDAA08" w14:textId="7D45EAC5"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xml:space="preserve">: </w:t>
      </w:r>
      <w:r w:rsidR="009D3A4F">
        <w:rPr>
          <w:rFonts w:ascii="Times New Roman" w:hAnsi="Times New Roman"/>
          <w:sz w:val="24"/>
          <w:szCs w:val="24"/>
        </w:rPr>
        <w:t>29</w:t>
      </w:r>
      <w:r w:rsidRPr="00792121">
        <w:rPr>
          <w:rFonts w:ascii="Times New Roman" w:hAnsi="Times New Roman"/>
          <w:sz w:val="24"/>
          <w:szCs w:val="24"/>
        </w:rPr>
        <w:t xml:space="preserve"> </w:t>
      </w:r>
      <w:r w:rsidR="007F329C" w:rsidRPr="00792121">
        <w:rPr>
          <w:rFonts w:ascii="Times New Roman" w:hAnsi="Times New Roman"/>
          <w:sz w:val="24"/>
          <w:szCs w:val="24"/>
        </w:rPr>
        <w:t>ноября</w:t>
      </w:r>
      <w:r w:rsidRPr="00792121">
        <w:rPr>
          <w:rFonts w:ascii="Times New Roman" w:hAnsi="Times New Roman"/>
          <w:sz w:val="24"/>
          <w:szCs w:val="24"/>
        </w:rPr>
        <w:t xml:space="preserve"> 2019 г.</w:t>
      </w:r>
    </w:p>
    <w:p w14:paraId="4100E620" w14:textId="77777777" w:rsidR="00020BDC" w:rsidRDefault="00020BDC" w:rsidP="00020BDC">
      <w:pPr>
        <w:pStyle w:val="a3"/>
        <w:jc w:val="both"/>
        <w:rPr>
          <w:rFonts w:ascii="Times New Roman" w:hAnsi="Times New Roman"/>
          <w:b/>
          <w:sz w:val="24"/>
          <w:szCs w:val="24"/>
        </w:rPr>
      </w:pPr>
    </w:p>
    <w:p w14:paraId="5A891EB5" w14:textId="77777777" w:rsidR="00020BDC" w:rsidRDefault="00020BDC" w:rsidP="00020BDC">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596BF1B9"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1D253C99" w14:textId="77777777" w:rsidR="00020BDC" w:rsidRPr="00A461B4" w:rsidRDefault="00020BDC" w:rsidP="00020BDC">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14:paraId="38926CC2" w14:textId="77777777" w:rsidR="00020BDC" w:rsidRPr="00A461B4" w:rsidRDefault="00020BDC" w:rsidP="00020BDC">
      <w:pPr>
        <w:pStyle w:val="a3"/>
        <w:jc w:val="both"/>
        <w:rPr>
          <w:rFonts w:ascii="Times New Roman" w:hAnsi="Times New Roman"/>
          <w:b/>
          <w:sz w:val="24"/>
          <w:szCs w:val="24"/>
        </w:rPr>
      </w:pPr>
      <w:r>
        <w:rPr>
          <w:rFonts w:ascii="Times New Roman" w:hAnsi="Times New Roman"/>
          <w:b/>
          <w:sz w:val="24"/>
          <w:szCs w:val="24"/>
        </w:rPr>
        <w:t>Члены Совета:</w:t>
      </w:r>
    </w:p>
    <w:p w14:paraId="64632AA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4B679917" w14:textId="77777777"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309D0378"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bookmarkStart w:id="0" w:name="_GoBack"/>
      <w:bookmarkEnd w:id="0"/>
    </w:p>
    <w:p w14:paraId="129AE445"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14:paraId="5B33DE17" w14:textId="77777777" w:rsidR="00020BDC" w:rsidRPr="00E50432" w:rsidRDefault="00020BDC" w:rsidP="00020BDC">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уакасов Кабдулла Амангельдыевич</w:t>
      </w:r>
    </w:p>
    <w:p w14:paraId="6FDC0CF1" w14:textId="77777777" w:rsidR="00020BDC" w:rsidRDefault="00020BDC" w:rsidP="00020BDC">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7E96BAA" w14:textId="5DCC9B2F" w:rsidR="00020BDC" w:rsidRDefault="00020BDC" w:rsidP="00020BDC">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00D44B2D" w14:textId="474BBD01"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Всего</w:t>
      </w:r>
      <w:r w:rsidR="00890173">
        <w:rPr>
          <w:rFonts w:ascii="Times New Roman" w:hAnsi="Times New Roman"/>
          <w:sz w:val="24"/>
          <w:szCs w:val="24"/>
        </w:rPr>
        <w:t xml:space="preserve"> 8</w:t>
      </w:r>
      <w:r w:rsidRPr="00A461B4">
        <w:rPr>
          <w:rFonts w:ascii="Times New Roman" w:hAnsi="Times New Roman"/>
          <w:sz w:val="24"/>
          <w:szCs w:val="24"/>
        </w:rPr>
        <w:t xml:space="preserve"> (</w:t>
      </w:r>
      <w:r w:rsidR="0068384D">
        <w:rPr>
          <w:rFonts w:ascii="Times New Roman" w:hAnsi="Times New Roman"/>
          <w:sz w:val="24"/>
          <w:szCs w:val="24"/>
        </w:rPr>
        <w:t>восемь</w:t>
      </w:r>
      <w:r>
        <w:rPr>
          <w:rFonts w:ascii="Times New Roman" w:hAnsi="Times New Roman"/>
          <w:sz w:val="24"/>
          <w:szCs w:val="24"/>
        </w:rPr>
        <w:t>)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54BED5" w14:textId="14FD5DAB"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32AB63C2" w14:textId="77777777" w:rsidR="00D13182" w:rsidRDefault="00D13182" w:rsidP="00D13182">
      <w:pPr>
        <w:widowControl w:val="0"/>
        <w:autoSpaceDE w:val="0"/>
        <w:autoSpaceDN w:val="0"/>
        <w:adjustRightInd w:val="0"/>
        <w:jc w:val="both"/>
      </w:pPr>
    </w:p>
    <w:p w14:paraId="46042F70" w14:textId="356C8CEC" w:rsidR="00D13182" w:rsidRDefault="00D13182" w:rsidP="00D13182">
      <w:pPr>
        <w:widowControl w:val="0"/>
        <w:autoSpaceDE w:val="0"/>
        <w:autoSpaceDN w:val="0"/>
        <w:adjustRightInd w:val="0"/>
        <w:jc w:val="both"/>
      </w:pPr>
      <w:r>
        <w:t>На заседании Совета Ассоциации «СРО «РОП» присутствовал без права голосования:</w:t>
      </w:r>
    </w:p>
    <w:p w14:paraId="299CB1EF" w14:textId="08E09418" w:rsidR="00D13182" w:rsidRDefault="00D13182" w:rsidP="00D13182">
      <w:pPr>
        <w:widowControl w:val="0"/>
        <w:autoSpaceDE w:val="0"/>
        <w:autoSpaceDN w:val="0"/>
        <w:adjustRightInd w:val="0"/>
        <w:jc w:val="both"/>
      </w:pPr>
      <w:r>
        <w:t>Коршунов Юрий Викторович – заместитель директора Ассоциации «СРО «РОП».</w:t>
      </w:r>
    </w:p>
    <w:p w14:paraId="56FF30D4" w14:textId="77777777" w:rsidR="00D13182" w:rsidRDefault="00D13182" w:rsidP="00020BDC">
      <w:pPr>
        <w:pStyle w:val="a3"/>
        <w:jc w:val="both"/>
        <w:rPr>
          <w:rFonts w:ascii="Times New Roman" w:hAnsi="Times New Roman"/>
          <w:sz w:val="24"/>
          <w:szCs w:val="24"/>
        </w:rPr>
      </w:pPr>
    </w:p>
    <w:p w14:paraId="2D29E825" w14:textId="77777777" w:rsidR="00020BDC" w:rsidRDefault="00020BDC" w:rsidP="00020BDC">
      <w:pPr>
        <w:pStyle w:val="a3"/>
        <w:jc w:val="both"/>
        <w:rPr>
          <w:rFonts w:ascii="Times New Roman" w:hAnsi="Times New Roman"/>
          <w:sz w:val="16"/>
          <w:szCs w:val="16"/>
        </w:rPr>
      </w:pPr>
    </w:p>
    <w:p w14:paraId="3BBB8EB6" w14:textId="77777777" w:rsidR="00020BDC" w:rsidRPr="00271773" w:rsidRDefault="00020BDC" w:rsidP="00020BDC">
      <w:pPr>
        <w:pStyle w:val="a3"/>
        <w:jc w:val="both"/>
        <w:rPr>
          <w:rFonts w:ascii="Times New Roman" w:hAnsi="Times New Roman"/>
          <w:sz w:val="16"/>
          <w:szCs w:val="16"/>
        </w:rPr>
      </w:pPr>
    </w:p>
    <w:p w14:paraId="255EA998" w14:textId="77777777" w:rsidR="00020BDC" w:rsidRDefault="00020BDC" w:rsidP="00020BDC">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14:paraId="63ED7FED" w14:textId="22EED00D" w:rsidR="00020BDC" w:rsidRDefault="00020BDC" w:rsidP="001D1583">
      <w:pPr>
        <w:pStyle w:val="a6"/>
        <w:widowControl w:val="0"/>
        <w:numPr>
          <w:ilvl w:val="0"/>
          <w:numId w:val="1"/>
        </w:numPr>
        <w:autoSpaceDE w:val="0"/>
        <w:autoSpaceDN w:val="0"/>
        <w:adjustRightInd w:val="0"/>
        <w:jc w:val="both"/>
        <w:rPr>
          <w:bCs/>
        </w:rPr>
      </w:pPr>
      <w:r>
        <w:t>О приеме в члены Ассоциации «Саморегулируемая организация «Региональное Объединение Проектировщиков»</w:t>
      </w:r>
      <w:r w:rsidRPr="00031847">
        <w:rPr>
          <w:bCs/>
        </w:rPr>
        <w:t xml:space="preserve"> </w:t>
      </w:r>
      <w:bookmarkStart w:id="1" w:name="_Hlk4507873"/>
      <w:r w:rsidR="001D1583" w:rsidRPr="001D1583">
        <w:rPr>
          <w:bCs/>
        </w:rPr>
        <w:t>АО НПО</w:t>
      </w:r>
      <w:r w:rsidRPr="00031847">
        <w:rPr>
          <w:bCs/>
        </w:rPr>
        <w:t xml:space="preserve"> </w:t>
      </w:r>
      <w:bookmarkEnd w:id="1"/>
      <w:r w:rsidRPr="00226087">
        <w:rPr>
          <w:bCs/>
        </w:rPr>
        <w:t>«</w:t>
      </w:r>
      <w:r w:rsidR="00F0586D">
        <w:rPr>
          <w:bCs/>
        </w:rPr>
        <w:t>Спецсвязьпроект</w:t>
      </w:r>
      <w:r w:rsidRPr="00226087">
        <w:rPr>
          <w:bCs/>
        </w:rPr>
        <w:t>»</w:t>
      </w:r>
      <w:r w:rsidRPr="00031847">
        <w:rPr>
          <w:bCs/>
        </w:rPr>
        <w:t>.</w:t>
      </w:r>
    </w:p>
    <w:p w14:paraId="29519ED6" w14:textId="77777777" w:rsidR="00020BDC" w:rsidRPr="0089571C" w:rsidRDefault="00020BDC" w:rsidP="00020BDC">
      <w:pPr>
        <w:pStyle w:val="a6"/>
        <w:widowControl w:val="0"/>
        <w:numPr>
          <w:ilvl w:val="0"/>
          <w:numId w:val="1"/>
        </w:numPr>
        <w:autoSpaceDE w:val="0"/>
        <w:autoSpaceDN w:val="0"/>
        <w:adjustRightInd w:val="0"/>
        <w:jc w:val="both"/>
        <w:rPr>
          <w:bCs/>
        </w:rPr>
      </w:pPr>
      <w:r w:rsidRPr="0089571C">
        <w:rPr>
          <w:bCs/>
        </w:rPr>
        <w:t>Разное.</w:t>
      </w:r>
    </w:p>
    <w:p w14:paraId="3B473542" w14:textId="77777777" w:rsidR="00020BDC" w:rsidRDefault="00020BDC" w:rsidP="00020BDC">
      <w:pPr>
        <w:pStyle w:val="a3"/>
        <w:ind w:firstLine="426"/>
        <w:jc w:val="both"/>
        <w:rPr>
          <w:rFonts w:ascii="Times New Roman" w:hAnsi="Times New Roman"/>
          <w:bCs/>
          <w:sz w:val="16"/>
          <w:szCs w:val="16"/>
        </w:rPr>
      </w:pPr>
    </w:p>
    <w:p w14:paraId="35D303B0" w14:textId="77777777" w:rsidR="00020BDC" w:rsidRPr="00271773" w:rsidRDefault="00020BDC" w:rsidP="00020BDC">
      <w:pPr>
        <w:pStyle w:val="a3"/>
        <w:ind w:firstLine="426"/>
        <w:jc w:val="both"/>
        <w:rPr>
          <w:rFonts w:ascii="Times New Roman" w:hAnsi="Times New Roman"/>
          <w:bCs/>
          <w:sz w:val="16"/>
          <w:szCs w:val="16"/>
        </w:rPr>
      </w:pPr>
    </w:p>
    <w:p w14:paraId="7B414130"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у</w:t>
      </w:r>
      <w:r w:rsidRPr="00A461B4">
        <w:rPr>
          <w:rFonts w:ascii="Times New Roman" w:hAnsi="Times New Roman"/>
          <w:sz w:val="24"/>
          <w:szCs w:val="24"/>
        </w:rPr>
        <w:t>твердить повестку дня заседания Совета Ассоциации «СРО «РОП».</w:t>
      </w:r>
    </w:p>
    <w:p w14:paraId="116ECEDE" w14:textId="77777777" w:rsidR="00020BDC" w:rsidRPr="00271773" w:rsidRDefault="00020BDC" w:rsidP="00020BDC">
      <w:pPr>
        <w:pStyle w:val="a3"/>
        <w:ind w:firstLine="426"/>
        <w:jc w:val="both"/>
        <w:rPr>
          <w:rFonts w:ascii="Times New Roman" w:hAnsi="Times New Roman"/>
          <w:bCs/>
          <w:sz w:val="16"/>
          <w:szCs w:val="16"/>
        </w:rPr>
      </w:pPr>
    </w:p>
    <w:p w14:paraId="6302DB0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14:paraId="7F98DD0D" w14:textId="77777777" w:rsidR="00020BDC" w:rsidRPr="00271773" w:rsidRDefault="00020BDC" w:rsidP="00020BDC">
      <w:pPr>
        <w:pStyle w:val="a3"/>
        <w:ind w:firstLine="426"/>
        <w:jc w:val="both"/>
        <w:rPr>
          <w:rFonts w:ascii="Times New Roman" w:hAnsi="Times New Roman"/>
          <w:sz w:val="16"/>
          <w:szCs w:val="16"/>
        </w:rPr>
      </w:pPr>
    </w:p>
    <w:p w14:paraId="26652932"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14:paraId="11EA252E" w14:textId="72AB07B8" w:rsidR="00020BDC" w:rsidRPr="00A461B4" w:rsidRDefault="00890173" w:rsidP="00020BDC">
      <w:pPr>
        <w:pStyle w:val="a3"/>
        <w:jc w:val="both"/>
        <w:rPr>
          <w:rFonts w:ascii="Times New Roman" w:hAnsi="Times New Roman"/>
          <w:sz w:val="24"/>
          <w:szCs w:val="24"/>
        </w:rPr>
      </w:pPr>
      <w:r>
        <w:rPr>
          <w:rFonts w:ascii="Times New Roman" w:hAnsi="Times New Roman"/>
          <w:sz w:val="24"/>
          <w:szCs w:val="24"/>
        </w:rPr>
        <w:t>За – 8</w:t>
      </w:r>
      <w:r w:rsidR="00020BDC" w:rsidRPr="00A461B4">
        <w:rPr>
          <w:rFonts w:ascii="Times New Roman" w:hAnsi="Times New Roman"/>
          <w:sz w:val="24"/>
          <w:szCs w:val="24"/>
        </w:rPr>
        <w:t xml:space="preserve"> голосов; </w:t>
      </w:r>
    </w:p>
    <w:p w14:paraId="5EA10A29"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630FA66D"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14:paraId="6A70942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14:paraId="7BEFFC2C" w14:textId="77777777" w:rsidR="00020BDC" w:rsidRPr="00271773" w:rsidRDefault="00020BDC" w:rsidP="00020BDC">
      <w:pPr>
        <w:pStyle w:val="a3"/>
        <w:ind w:firstLine="426"/>
        <w:jc w:val="both"/>
        <w:rPr>
          <w:rFonts w:ascii="Times New Roman" w:hAnsi="Times New Roman"/>
          <w:bCs/>
          <w:sz w:val="16"/>
          <w:szCs w:val="16"/>
        </w:rPr>
      </w:pPr>
    </w:p>
    <w:p w14:paraId="40AA0EAF" w14:textId="49A6510E" w:rsidR="00020BDC" w:rsidRPr="00A461B4" w:rsidRDefault="00020BDC" w:rsidP="00020BDC">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избрать секре</w:t>
      </w:r>
      <w:r w:rsidR="00907302">
        <w:rPr>
          <w:rFonts w:ascii="Times New Roman" w:hAnsi="Times New Roman"/>
          <w:bCs/>
          <w:sz w:val="24"/>
          <w:szCs w:val="24"/>
        </w:rPr>
        <w:t>тарем заседания Совета Ю.В. Коршунова</w:t>
      </w:r>
      <w:r>
        <w:rPr>
          <w:rFonts w:ascii="Times New Roman" w:hAnsi="Times New Roman"/>
          <w:bCs/>
          <w:sz w:val="24"/>
          <w:szCs w:val="24"/>
        </w:rPr>
        <w:t>.</w:t>
      </w:r>
    </w:p>
    <w:p w14:paraId="57021C3A" w14:textId="77777777" w:rsidR="00020BDC" w:rsidRPr="00271773" w:rsidRDefault="00020BDC" w:rsidP="00020BDC">
      <w:pPr>
        <w:pStyle w:val="a3"/>
        <w:ind w:firstLine="426"/>
        <w:jc w:val="both"/>
        <w:rPr>
          <w:rFonts w:ascii="Times New Roman" w:hAnsi="Times New Roman"/>
          <w:bCs/>
          <w:sz w:val="16"/>
          <w:szCs w:val="16"/>
        </w:rPr>
      </w:pPr>
    </w:p>
    <w:p w14:paraId="0701AFF2" w14:textId="586DB96C" w:rsidR="00020BDC" w:rsidRDefault="00020BDC" w:rsidP="00020BDC">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sidR="00907302">
        <w:rPr>
          <w:rFonts w:ascii="Times New Roman" w:hAnsi="Times New Roman"/>
          <w:bCs/>
          <w:sz w:val="24"/>
          <w:szCs w:val="24"/>
        </w:rPr>
        <w:t>Ю.В. Коршунова</w:t>
      </w:r>
      <w:r>
        <w:rPr>
          <w:rFonts w:ascii="Times New Roman" w:hAnsi="Times New Roman"/>
          <w:bCs/>
          <w:sz w:val="24"/>
          <w:szCs w:val="24"/>
        </w:rPr>
        <w:t>.</w:t>
      </w:r>
    </w:p>
    <w:p w14:paraId="66C78657" w14:textId="77777777" w:rsidR="00020BDC" w:rsidRDefault="00020BDC" w:rsidP="00020BDC">
      <w:pPr>
        <w:pStyle w:val="a3"/>
        <w:jc w:val="both"/>
        <w:rPr>
          <w:rFonts w:ascii="Times New Roman" w:hAnsi="Times New Roman"/>
          <w:b/>
          <w:bCs/>
          <w:sz w:val="24"/>
          <w:szCs w:val="24"/>
        </w:rPr>
      </w:pPr>
    </w:p>
    <w:p w14:paraId="0F79B6FD"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14:paraId="4B6DB34B" w14:textId="70483620" w:rsidR="00020BDC" w:rsidRPr="00A461B4"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 xml:space="preserve">За – </w:t>
      </w:r>
      <w:r w:rsidR="00890173">
        <w:rPr>
          <w:rFonts w:ascii="Times New Roman" w:hAnsi="Times New Roman"/>
          <w:bCs/>
          <w:sz w:val="24"/>
          <w:szCs w:val="24"/>
        </w:rPr>
        <w:t>8</w:t>
      </w:r>
      <w:r w:rsidRPr="00A461B4">
        <w:rPr>
          <w:rFonts w:ascii="Times New Roman" w:hAnsi="Times New Roman"/>
          <w:bCs/>
          <w:sz w:val="24"/>
          <w:szCs w:val="24"/>
        </w:rPr>
        <w:t xml:space="preserve"> голосов;</w:t>
      </w:r>
    </w:p>
    <w:p w14:paraId="4A84249B"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14:paraId="4A7D186A"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14:paraId="3C1E66A3" w14:textId="77777777" w:rsidR="00020BDC"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14:paraId="755443AB" w14:textId="3FC95C7F" w:rsidR="00020BDC" w:rsidRDefault="00020BDC" w:rsidP="00020BDC">
      <w:pPr>
        <w:pStyle w:val="a3"/>
        <w:jc w:val="both"/>
        <w:rPr>
          <w:rFonts w:ascii="Times New Roman" w:hAnsi="Times New Roman"/>
          <w:bCs/>
          <w:sz w:val="24"/>
          <w:szCs w:val="24"/>
        </w:rPr>
      </w:pPr>
    </w:p>
    <w:p w14:paraId="3CB4E9C3" w14:textId="51AC65D5" w:rsidR="00020BDC" w:rsidRDefault="00020BDC" w:rsidP="00F60375">
      <w:pPr>
        <w:pStyle w:val="a3"/>
        <w:spacing w:line="276" w:lineRule="auto"/>
        <w:jc w:val="both"/>
        <w:rPr>
          <w:rFonts w:ascii="Times New Roman" w:hAnsi="Times New Roman"/>
          <w:b/>
          <w:bCs/>
          <w:sz w:val="24"/>
          <w:szCs w:val="24"/>
        </w:rPr>
      </w:pPr>
      <w:r w:rsidRPr="00BE2942">
        <w:rPr>
          <w:rFonts w:ascii="Times New Roman" w:hAnsi="Times New Roman"/>
          <w:b/>
          <w:bCs/>
          <w:sz w:val="24"/>
          <w:szCs w:val="24"/>
        </w:rPr>
        <w:lastRenderedPageBreak/>
        <w:t>По повестке дня:</w:t>
      </w:r>
      <w:r>
        <w:rPr>
          <w:rFonts w:ascii="Times New Roman" w:hAnsi="Times New Roman"/>
          <w:b/>
          <w:bCs/>
          <w:sz w:val="24"/>
          <w:szCs w:val="24"/>
        </w:rPr>
        <w:t xml:space="preserve"> </w:t>
      </w:r>
    </w:p>
    <w:p w14:paraId="785F1A3A" w14:textId="77777777" w:rsidR="00020BDC" w:rsidRDefault="00020BDC" w:rsidP="00F60375">
      <w:pPr>
        <w:pStyle w:val="a3"/>
        <w:spacing w:line="276" w:lineRule="auto"/>
        <w:jc w:val="both"/>
        <w:rPr>
          <w:rFonts w:ascii="Times New Roman" w:hAnsi="Times New Roman"/>
          <w:sz w:val="16"/>
          <w:szCs w:val="16"/>
        </w:rPr>
      </w:pPr>
    </w:p>
    <w:p w14:paraId="737E261E" w14:textId="5CD6349A" w:rsidR="00020BDC" w:rsidRDefault="00020BDC" w:rsidP="00F60375">
      <w:pPr>
        <w:pStyle w:val="a3"/>
        <w:spacing w:line="276" w:lineRule="auto"/>
        <w:jc w:val="both"/>
        <w:rPr>
          <w:rFonts w:ascii="Times New Roman" w:hAnsi="Times New Roman"/>
          <w:b/>
          <w:bCs/>
          <w:sz w:val="24"/>
          <w:szCs w:val="24"/>
        </w:rPr>
      </w:pPr>
      <w:bookmarkStart w:id="2" w:name="_Hlk5699321"/>
      <w:r>
        <w:rPr>
          <w:rFonts w:ascii="Times New Roman" w:hAnsi="Times New Roman"/>
          <w:b/>
          <w:bCs/>
          <w:sz w:val="24"/>
          <w:szCs w:val="24"/>
          <w:u w:val="single"/>
        </w:rPr>
        <w:t>1</w:t>
      </w:r>
      <w:r w:rsidRPr="005C3FF5">
        <w:rPr>
          <w:rFonts w:ascii="Times New Roman" w:hAnsi="Times New Roman"/>
          <w:b/>
          <w:bCs/>
          <w:sz w:val="24"/>
          <w:szCs w:val="24"/>
          <w:u w:val="single"/>
        </w:rPr>
        <w:t xml:space="preserve">. По </w:t>
      </w:r>
      <w:r>
        <w:rPr>
          <w:rFonts w:ascii="Times New Roman" w:hAnsi="Times New Roman"/>
          <w:b/>
          <w:bCs/>
          <w:sz w:val="24"/>
          <w:szCs w:val="24"/>
          <w:u w:val="single"/>
        </w:rPr>
        <w:t>первому</w:t>
      </w:r>
      <w:r w:rsidRPr="005C3FF5">
        <w:rPr>
          <w:rFonts w:ascii="Times New Roman" w:hAnsi="Times New Roman"/>
          <w:b/>
          <w:bCs/>
          <w:sz w:val="24"/>
          <w:szCs w:val="24"/>
          <w:u w:val="single"/>
        </w:rPr>
        <w:t xml:space="preserve"> вопросу повестки дня:</w:t>
      </w:r>
      <w:bookmarkEnd w:id="2"/>
      <w:r w:rsidRPr="005C3FF5">
        <w:t xml:space="preserve"> </w:t>
      </w:r>
      <w:r>
        <w:rPr>
          <w:rFonts w:ascii="Times New Roman" w:hAnsi="Times New Roman"/>
          <w:sz w:val="24"/>
          <w:szCs w:val="24"/>
        </w:rPr>
        <w:t>«</w:t>
      </w:r>
      <w:bookmarkStart w:id="3" w:name="_Hlk4507900"/>
      <w:r>
        <w:rPr>
          <w:rFonts w:ascii="Times New Roman" w:hAnsi="Times New Roman"/>
          <w:sz w:val="24"/>
          <w:szCs w:val="24"/>
        </w:rPr>
        <w:t xml:space="preserve">О приеме в члены Ассоциации «Саморегулируемая организация «Региональное Объединение Проектировщиков» </w:t>
      </w:r>
      <w:bookmarkEnd w:id="3"/>
      <w:r w:rsidR="001D1583" w:rsidRPr="001D1583">
        <w:rPr>
          <w:rFonts w:ascii="Times New Roman" w:hAnsi="Times New Roman"/>
          <w:sz w:val="24"/>
          <w:szCs w:val="24"/>
        </w:rPr>
        <w:t>АО НПО</w:t>
      </w:r>
      <w:r w:rsidRPr="0088755F">
        <w:rPr>
          <w:rFonts w:ascii="Times New Roman" w:hAnsi="Times New Roman"/>
          <w:bCs/>
          <w:sz w:val="24"/>
          <w:szCs w:val="24"/>
        </w:rPr>
        <w:t xml:space="preserve"> </w:t>
      </w:r>
      <w:bookmarkStart w:id="4" w:name="_Hlk5700960"/>
      <w:r w:rsidRPr="00020BDC">
        <w:rPr>
          <w:rFonts w:ascii="Times New Roman" w:hAnsi="Times New Roman"/>
          <w:bCs/>
          <w:sz w:val="24"/>
          <w:szCs w:val="24"/>
        </w:rPr>
        <w:t>«</w:t>
      </w:r>
      <w:r w:rsidR="00F0586D">
        <w:rPr>
          <w:rFonts w:ascii="Times New Roman" w:hAnsi="Times New Roman"/>
          <w:bCs/>
          <w:sz w:val="24"/>
          <w:szCs w:val="24"/>
        </w:rPr>
        <w:t>Спецсвязьпроект</w:t>
      </w:r>
      <w:r w:rsidRPr="00020BDC">
        <w:rPr>
          <w:rFonts w:ascii="Times New Roman" w:hAnsi="Times New Roman"/>
          <w:bCs/>
          <w:sz w:val="24"/>
          <w:szCs w:val="24"/>
        </w:rPr>
        <w:t>»</w:t>
      </w:r>
      <w:bookmarkEnd w:id="4"/>
      <w:r w:rsidRPr="00020BDC">
        <w:rPr>
          <w:rFonts w:ascii="Times New Roman" w:hAnsi="Times New Roman"/>
          <w:sz w:val="24"/>
          <w:szCs w:val="24"/>
        </w:rPr>
        <w:t>.</w:t>
      </w:r>
    </w:p>
    <w:p w14:paraId="49894143" w14:textId="77777777" w:rsidR="00020BDC" w:rsidRDefault="00020BDC" w:rsidP="00F60375">
      <w:pPr>
        <w:widowControl w:val="0"/>
        <w:spacing w:line="276" w:lineRule="auto"/>
        <w:ind w:firstLine="709"/>
        <w:jc w:val="both"/>
        <w:rPr>
          <w:sz w:val="16"/>
          <w:szCs w:val="16"/>
        </w:rPr>
      </w:pPr>
    </w:p>
    <w:p w14:paraId="319984A0" w14:textId="5E2E1329" w:rsidR="00020BDC" w:rsidRDefault="00020BDC" w:rsidP="00F60375">
      <w:pPr>
        <w:spacing w:line="276" w:lineRule="auto"/>
        <w:jc w:val="both"/>
      </w:pPr>
      <w:bookmarkStart w:id="5" w:name="_Hlk528834893"/>
      <w:r>
        <w:rPr>
          <w:b/>
        </w:rPr>
        <w:t>Слушали:</w:t>
      </w:r>
      <w:r>
        <w:t xml:space="preserve"> </w:t>
      </w:r>
      <w:bookmarkStart w:id="6" w:name="_Hlk528834874"/>
      <w:r w:rsidR="00D13182">
        <w:rPr>
          <w:bCs/>
        </w:rPr>
        <w:t>Коршунова Ю.В</w:t>
      </w:r>
      <w:r>
        <w:rPr>
          <w:bCs/>
        </w:rPr>
        <w:t xml:space="preserve">., который проинформировал членов Совета о поступившем заявлении о приеме в члены Ассоциации «СРО «РОП» от </w:t>
      </w:r>
      <w:r w:rsidR="001D1583" w:rsidRPr="001D1583">
        <w:rPr>
          <w:bCs/>
        </w:rPr>
        <w:t>АО НПО</w:t>
      </w:r>
      <w:r>
        <w:t xml:space="preserve"> </w:t>
      </w:r>
      <w:r w:rsidRPr="00226087">
        <w:rPr>
          <w:bCs/>
        </w:rPr>
        <w:t>«</w:t>
      </w:r>
      <w:r w:rsidR="00280F99">
        <w:rPr>
          <w:bCs/>
        </w:rPr>
        <w:t>Спецсвязьпроект</w:t>
      </w:r>
      <w:r w:rsidRPr="00226087">
        <w:rPr>
          <w:bCs/>
        </w:rPr>
        <w:t>»</w:t>
      </w:r>
      <w:r>
        <w:t>.</w:t>
      </w:r>
      <w:bookmarkEnd w:id="6"/>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020BDC" w:rsidRPr="00473E8A" w14:paraId="1F696CB7" w14:textId="77777777" w:rsidTr="00C74464">
        <w:tc>
          <w:tcPr>
            <w:tcW w:w="541" w:type="dxa"/>
            <w:vAlign w:val="center"/>
          </w:tcPr>
          <w:p w14:paraId="6981CD6E" w14:textId="77777777" w:rsidR="00020BDC" w:rsidRPr="00473E8A" w:rsidRDefault="00020BDC" w:rsidP="00C74464">
            <w:pPr>
              <w:jc w:val="both"/>
              <w:rPr>
                <w:b/>
                <w:bCs/>
              </w:rPr>
            </w:pPr>
            <w:bookmarkStart w:id="7" w:name="_Hlk3807102"/>
            <w:r w:rsidRPr="00473E8A">
              <w:rPr>
                <w:b/>
                <w:bCs/>
              </w:rPr>
              <w:t>№</w:t>
            </w:r>
          </w:p>
        </w:tc>
        <w:tc>
          <w:tcPr>
            <w:tcW w:w="2896" w:type="dxa"/>
            <w:vAlign w:val="center"/>
          </w:tcPr>
          <w:p w14:paraId="33B2F6F6" w14:textId="77777777" w:rsidR="00020BDC" w:rsidRPr="00473E8A" w:rsidRDefault="00020BDC" w:rsidP="00C74464">
            <w:pPr>
              <w:jc w:val="both"/>
              <w:rPr>
                <w:b/>
                <w:bCs/>
              </w:rPr>
            </w:pPr>
            <w:r w:rsidRPr="00473E8A">
              <w:rPr>
                <w:b/>
                <w:bCs/>
              </w:rPr>
              <w:t>Наименование организации</w:t>
            </w:r>
          </w:p>
        </w:tc>
        <w:tc>
          <w:tcPr>
            <w:tcW w:w="1959" w:type="dxa"/>
            <w:vAlign w:val="center"/>
          </w:tcPr>
          <w:p w14:paraId="73B91AD3" w14:textId="77777777" w:rsidR="00020BDC" w:rsidRPr="00473E8A" w:rsidRDefault="00020BDC" w:rsidP="00C74464">
            <w:pPr>
              <w:jc w:val="both"/>
              <w:rPr>
                <w:b/>
                <w:bCs/>
              </w:rPr>
            </w:pPr>
            <w:r w:rsidRPr="00473E8A">
              <w:rPr>
                <w:b/>
                <w:bCs/>
              </w:rPr>
              <w:t>ОГРН, ИНН/КПП</w:t>
            </w:r>
          </w:p>
        </w:tc>
        <w:tc>
          <w:tcPr>
            <w:tcW w:w="2274" w:type="dxa"/>
          </w:tcPr>
          <w:p w14:paraId="1F46FA3B" w14:textId="77777777" w:rsidR="00020BDC" w:rsidRPr="00473E8A" w:rsidRDefault="00020BDC" w:rsidP="00C74464">
            <w:pPr>
              <w:jc w:val="both"/>
              <w:rPr>
                <w:b/>
                <w:bCs/>
              </w:rPr>
            </w:pPr>
            <w:r w:rsidRPr="00473E8A">
              <w:rPr>
                <w:b/>
                <w:bCs/>
              </w:rPr>
              <w:t>Юридический адрес</w:t>
            </w:r>
          </w:p>
        </w:tc>
        <w:tc>
          <w:tcPr>
            <w:tcW w:w="2361" w:type="dxa"/>
          </w:tcPr>
          <w:p w14:paraId="00FA5A5E" w14:textId="77777777" w:rsidR="00020BDC" w:rsidRPr="00473E8A" w:rsidRDefault="00020BDC" w:rsidP="00C74464">
            <w:pPr>
              <w:rPr>
                <w:b/>
                <w:bCs/>
              </w:rPr>
            </w:pPr>
            <w:r w:rsidRPr="00473E8A">
              <w:rPr>
                <w:b/>
                <w:bCs/>
              </w:rPr>
              <w:t>Ф.И.О., должность, полномочия представителя</w:t>
            </w:r>
          </w:p>
        </w:tc>
      </w:tr>
      <w:tr w:rsidR="00020BDC" w:rsidRPr="00473E8A" w14:paraId="7FB50273" w14:textId="77777777" w:rsidTr="00C74464">
        <w:trPr>
          <w:trHeight w:val="55"/>
        </w:trPr>
        <w:tc>
          <w:tcPr>
            <w:tcW w:w="541" w:type="dxa"/>
            <w:tcBorders>
              <w:top w:val="single" w:sz="4" w:space="0" w:color="auto"/>
              <w:left w:val="single" w:sz="4" w:space="0" w:color="auto"/>
              <w:bottom w:val="single" w:sz="4" w:space="0" w:color="auto"/>
              <w:right w:val="single" w:sz="4" w:space="0" w:color="auto"/>
            </w:tcBorders>
          </w:tcPr>
          <w:p w14:paraId="2A7C7489" w14:textId="77777777" w:rsidR="00020BDC" w:rsidRPr="00473E8A" w:rsidRDefault="00020BDC" w:rsidP="00C74464">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0FA604B6" w14:textId="77777777" w:rsidR="001D1583" w:rsidRDefault="001D1583" w:rsidP="00C74464">
            <w:bookmarkStart w:id="8" w:name="_Hlk4506148"/>
            <w:r>
              <w:t xml:space="preserve">Акционерное общество </w:t>
            </w:r>
          </w:p>
          <w:p w14:paraId="038F78C3" w14:textId="01965E17" w:rsidR="00020BDC" w:rsidRPr="00473E8A" w:rsidRDefault="001D1583" w:rsidP="00C74464">
            <w:pPr>
              <w:rPr>
                <w:highlight w:val="yellow"/>
              </w:rPr>
            </w:pPr>
            <w:r>
              <w:t>Научно-производственная организация</w:t>
            </w:r>
            <w:r w:rsidR="00020BDC">
              <w:t xml:space="preserve"> </w:t>
            </w:r>
            <w:r w:rsidR="00020BDC" w:rsidRPr="00226087">
              <w:rPr>
                <w:bCs/>
              </w:rPr>
              <w:t>«</w:t>
            </w:r>
            <w:r w:rsidR="00F0586D">
              <w:rPr>
                <w:bCs/>
              </w:rPr>
              <w:t>Спецсвязьпроект</w:t>
            </w:r>
            <w:r w:rsidR="00020BDC" w:rsidRPr="00226087">
              <w:rPr>
                <w:bCs/>
              </w:rPr>
              <w:t>»</w:t>
            </w:r>
            <w:bookmarkEnd w:id="8"/>
          </w:p>
        </w:tc>
        <w:tc>
          <w:tcPr>
            <w:tcW w:w="1959" w:type="dxa"/>
            <w:tcBorders>
              <w:top w:val="single" w:sz="4" w:space="0" w:color="auto"/>
              <w:left w:val="single" w:sz="4" w:space="0" w:color="auto"/>
              <w:bottom w:val="single" w:sz="4" w:space="0" w:color="auto"/>
              <w:right w:val="single" w:sz="4" w:space="0" w:color="auto"/>
            </w:tcBorders>
          </w:tcPr>
          <w:p w14:paraId="32188986" w14:textId="5080CA1D" w:rsidR="00020BDC" w:rsidRDefault="00020BDC" w:rsidP="00C74464">
            <w:pPr>
              <w:jc w:val="both"/>
              <w:rPr>
                <w:bCs/>
              </w:rPr>
            </w:pPr>
            <w:r w:rsidRPr="00473E8A">
              <w:rPr>
                <w:bCs/>
              </w:rPr>
              <w:t xml:space="preserve">ОГРН </w:t>
            </w:r>
            <w:r w:rsidR="00F0586D">
              <w:rPr>
                <w:bCs/>
              </w:rPr>
              <w:t>1045001500114</w:t>
            </w:r>
          </w:p>
          <w:p w14:paraId="7260B01B" w14:textId="051DCC01" w:rsidR="00020BDC" w:rsidRPr="00473E8A" w:rsidRDefault="00020BDC" w:rsidP="00C74464">
            <w:pPr>
              <w:jc w:val="both"/>
              <w:rPr>
                <w:bCs/>
              </w:rPr>
            </w:pPr>
            <w:r w:rsidRPr="00473E8A">
              <w:rPr>
                <w:bCs/>
              </w:rPr>
              <w:t xml:space="preserve">ИНН </w:t>
            </w:r>
            <w:r w:rsidR="00F0586D">
              <w:rPr>
                <w:bCs/>
              </w:rPr>
              <w:t>5006009714</w:t>
            </w:r>
          </w:p>
          <w:p w14:paraId="1B3C1DF7" w14:textId="77777777" w:rsidR="00020BDC" w:rsidRDefault="00F0586D" w:rsidP="00C74464">
            <w:pPr>
              <w:jc w:val="both"/>
              <w:rPr>
                <w:bCs/>
              </w:rPr>
            </w:pPr>
            <w:r>
              <w:rPr>
                <w:bCs/>
              </w:rPr>
              <w:t xml:space="preserve">КПП </w:t>
            </w:r>
          </w:p>
          <w:p w14:paraId="0250FCE0" w14:textId="0247395D" w:rsidR="00F0586D" w:rsidRPr="00473E8A" w:rsidRDefault="00F0586D" w:rsidP="00C74464">
            <w:pPr>
              <w:jc w:val="both"/>
              <w:rPr>
                <w:bCs/>
                <w:highlight w:val="yellow"/>
              </w:rPr>
            </w:pPr>
            <w:r>
              <w:rPr>
                <w:bCs/>
              </w:rPr>
              <w:t>500601001</w:t>
            </w:r>
          </w:p>
        </w:tc>
        <w:tc>
          <w:tcPr>
            <w:tcW w:w="2274" w:type="dxa"/>
            <w:tcBorders>
              <w:top w:val="single" w:sz="4" w:space="0" w:color="auto"/>
              <w:left w:val="single" w:sz="4" w:space="0" w:color="auto"/>
              <w:bottom w:val="single" w:sz="4" w:space="0" w:color="auto"/>
              <w:right w:val="single" w:sz="4" w:space="0" w:color="auto"/>
            </w:tcBorders>
          </w:tcPr>
          <w:p w14:paraId="7801DF62" w14:textId="242348BC" w:rsidR="00020BDC" w:rsidRPr="009525AA" w:rsidRDefault="00F0586D" w:rsidP="00C74464">
            <w:pPr>
              <w:rPr>
                <w:bCs/>
              </w:rPr>
            </w:pPr>
            <w:r>
              <w:rPr>
                <w:bCs/>
              </w:rPr>
              <w:t xml:space="preserve">143080, Московская область, Одинцовский </w:t>
            </w:r>
            <w:r w:rsidR="00280F99">
              <w:rPr>
                <w:bCs/>
              </w:rPr>
              <w:t>район</w:t>
            </w:r>
            <w:r w:rsidR="007F329C" w:rsidRPr="007F329C">
              <w:rPr>
                <w:bCs/>
              </w:rPr>
              <w:t>,</w:t>
            </w:r>
            <w:r w:rsidR="00280F99">
              <w:rPr>
                <w:bCs/>
              </w:rPr>
              <w:t xml:space="preserve"> дачный поселок Лесной городок, ул. Центральная, д. 65/2</w:t>
            </w:r>
          </w:p>
        </w:tc>
        <w:tc>
          <w:tcPr>
            <w:tcW w:w="2361" w:type="dxa"/>
            <w:tcBorders>
              <w:top w:val="single" w:sz="4" w:space="0" w:color="auto"/>
              <w:left w:val="single" w:sz="4" w:space="0" w:color="auto"/>
              <w:bottom w:val="single" w:sz="4" w:space="0" w:color="auto"/>
              <w:right w:val="single" w:sz="4" w:space="0" w:color="auto"/>
            </w:tcBorders>
          </w:tcPr>
          <w:p w14:paraId="0C74CFE8" w14:textId="5303ABAE" w:rsidR="00020BDC" w:rsidRPr="00473E8A" w:rsidRDefault="00280F99" w:rsidP="00C74464">
            <w:pPr>
              <w:rPr>
                <w:bCs/>
              </w:rPr>
            </w:pPr>
            <w:r>
              <w:rPr>
                <w:bCs/>
              </w:rPr>
              <w:t>Крахмалев Александр Филиппович</w:t>
            </w:r>
            <w:r w:rsidR="007F329C" w:rsidRPr="007F329C">
              <w:rPr>
                <w:bCs/>
              </w:rPr>
              <w:t xml:space="preserve"> </w:t>
            </w:r>
            <w:r w:rsidR="00020BDC" w:rsidRPr="00473E8A">
              <w:rPr>
                <w:bCs/>
              </w:rPr>
              <w:t xml:space="preserve">Генеральный директор </w:t>
            </w:r>
          </w:p>
          <w:p w14:paraId="7858BF6F" w14:textId="77777777" w:rsidR="00020BDC" w:rsidRPr="00473E8A" w:rsidRDefault="00020BDC" w:rsidP="00C74464">
            <w:pPr>
              <w:rPr>
                <w:bCs/>
                <w:highlight w:val="yellow"/>
              </w:rPr>
            </w:pPr>
            <w:r w:rsidRPr="00473E8A">
              <w:rPr>
                <w:bCs/>
              </w:rPr>
              <w:t>Устав</w:t>
            </w:r>
          </w:p>
        </w:tc>
      </w:tr>
    </w:tbl>
    <w:bookmarkEnd w:id="5"/>
    <w:bookmarkEnd w:id="7"/>
    <w:p w14:paraId="5E2C032A" w14:textId="0229A61E" w:rsidR="00020BDC" w:rsidRDefault="00020BDC" w:rsidP="00F60375">
      <w:pPr>
        <w:pStyle w:val="a3"/>
        <w:spacing w:line="276" w:lineRule="auto"/>
        <w:jc w:val="both"/>
        <w:rPr>
          <w:rFonts w:ascii="Times New Roman" w:hAnsi="Times New Roman"/>
          <w:sz w:val="24"/>
          <w:szCs w:val="24"/>
        </w:rPr>
      </w:pPr>
      <w:r>
        <w:rPr>
          <w:rFonts w:ascii="Times New Roman" w:hAnsi="Times New Roman"/>
          <w:sz w:val="24"/>
          <w:szCs w:val="24"/>
        </w:rPr>
        <w:t xml:space="preserve">Согласно заявлению </w:t>
      </w:r>
      <w:r w:rsidR="001D1583" w:rsidRPr="001D1583">
        <w:rPr>
          <w:rFonts w:ascii="Times New Roman" w:hAnsi="Times New Roman"/>
          <w:sz w:val="24"/>
          <w:szCs w:val="24"/>
        </w:rPr>
        <w:t>АО НПО</w:t>
      </w:r>
      <w:r w:rsidR="001D1583" w:rsidRPr="0088755F">
        <w:rPr>
          <w:rFonts w:ascii="Times New Roman" w:hAnsi="Times New Roman"/>
          <w:bCs/>
          <w:sz w:val="24"/>
          <w:szCs w:val="24"/>
        </w:rPr>
        <w:t xml:space="preserve"> </w:t>
      </w:r>
      <w:r w:rsidRPr="00020BDC">
        <w:rPr>
          <w:rFonts w:ascii="Times New Roman" w:hAnsi="Times New Roman"/>
          <w:bCs/>
          <w:sz w:val="24"/>
          <w:szCs w:val="24"/>
        </w:rPr>
        <w:t>«</w:t>
      </w:r>
      <w:r w:rsidR="00280F99">
        <w:rPr>
          <w:rFonts w:ascii="Times New Roman" w:hAnsi="Times New Roman"/>
          <w:bCs/>
          <w:sz w:val="24"/>
          <w:szCs w:val="24"/>
        </w:rPr>
        <w:t>Спецсвязьпроект</w:t>
      </w:r>
      <w:r w:rsidRPr="00020BDC">
        <w:rPr>
          <w:rFonts w:ascii="Times New Roman" w:hAnsi="Times New Roman"/>
          <w:bCs/>
          <w:sz w:val="24"/>
          <w:szCs w:val="24"/>
        </w:rPr>
        <w:t>»</w:t>
      </w:r>
      <w:r>
        <w:rPr>
          <w:rFonts w:ascii="Times New Roman" w:hAnsi="Times New Roman"/>
          <w:sz w:val="24"/>
          <w:szCs w:val="24"/>
        </w:rPr>
        <w:t xml:space="preserve"> просит предоставить:</w:t>
      </w:r>
    </w:p>
    <w:p w14:paraId="5982592B" w14:textId="50D296DF" w:rsidR="00020BDC" w:rsidRDefault="00020BDC" w:rsidP="00F60375">
      <w:pPr>
        <w:pStyle w:val="a3"/>
        <w:spacing w:line="276" w:lineRule="auto"/>
        <w:jc w:val="both"/>
        <w:rPr>
          <w:rFonts w:ascii="Times New Roman" w:hAnsi="Times New Roman"/>
          <w:sz w:val="24"/>
          <w:szCs w:val="24"/>
        </w:rPr>
      </w:pPr>
      <w:bookmarkStart w:id="9" w:name="_Hlk4077162"/>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bookmarkEnd w:id="9"/>
    <w:p w14:paraId="39A368A6" w14:textId="77777777" w:rsidR="00D13182" w:rsidRDefault="00D13182" w:rsidP="00F60375">
      <w:pPr>
        <w:pStyle w:val="a3"/>
        <w:spacing w:line="276" w:lineRule="auto"/>
        <w:jc w:val="both"/>
        <w:rPr>
          <w:rFonts w:ascii="Times New Roman" w:hAnsi="Times New Roman"/>
          <w:sz w:val="24"/>
          <w:szCs w:val="24"/>
        </w:rPr>
      </w:pPr>
    </w:p>
    <w:p w14:paraId="08F07ED7" w14:textId="31EF0519" w:rsidR="00020BDC" w:rsidRDefault="00AC11DD" w:rsidP="00F60375">
      <w:pPr>
        <w:pStyle w:val="a3"/>
        <w:spacing w:line="276" w:lineRule="auto"/>
        <w:jc w:val="both"/>
        <w:rPr>
          <w:rFonts w:ascii="Times New Roman" w:hAnsi="Times New Roman"/>
          <w:b/>
          <w:sz w:val="24"/>
          <w:szCs w:val="24"/>
        </w:rPr>
      </w:pPr>
      <w:r>
        <w:rPr>
          <w:rFonts w:ascii="Times New Roman" w:hAnsi="Times New Roman"/>
          <w:sz w:val="24"/>
          <w:szCs w:val="24"/>
        </w:rPr>
        <w:t>Коршунов Ю.В</w:t>
      </w:r>
      <w:r w:rsidR="00020BDC">
        <w:rPr>
          <w:rFonts w:ascii="Times New Roman" w:hAnsi="Times New Roman"/>
          <w:sz w:val="24"/>
          <w:szCs w:val="24"/>
        </w:rPr>
        <w:t xml:space="preserve">. доложил о результатах рассмотрения Контрольным отделом предоставленных документов на вступление в члены Ассоциации «СРО «РОП». </w:t>
      </w:r>
      <w:r w:rsidRPr="00AC11DD">
        <w:rPr>
          <w:rFonts w:ascii="Times New Roman" w:hAnsi="Times New Roman"/>
          <w:bCs/>
          <w:sz w:val="24"/>
          <w:szCs w:val="24"/>
        </w:rPr>
        <w:t>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14:paraId="0D3EB927" w14:textId="77777777" w:rsidR="00020BDC" w:rsidRDefault="00020BDC" w:rsidP="00F60375">
      <w:pPr>
        <w:widowControl w:val="0"/>
        <w:autoSpaceDE w:val="0"/>
        <w:autoSpaceDN w:val="0"/>
        <w:adjustRightInd w:val="0"/>
        <w:spacing w:line="276" w:lineRule="auto"/>
        <w:jc w:val="both"/>
        <w:rPr>
          <w:b/>
          <w:bCs/>
          <w:sz w:val="16"/>
          <w:szCs w:val="16"/>
        </w:rPr>
      </w:pPr>
    </w:p>
    <w:p w14:paraId="2014D464" w14:textId="77777777" w:rsidR="00D13182" w:rsidRDefault="00D13182" w:rsidP="00F60375">
      <w:pPr>
        <w:widowControl w:val="0"/>
        <w:autoSpaceDE w:val="0"/>
        <w:autoSpaceDN w:val="0"/>
        <w:adjustRightInd w:val="0"/>
        <w:spacing w:line="276" w:lineRule="auto"/>
        <w:jc w:val="both"/>
        <w:rPr>
          <w:b/>
          <w:bCs/>
        </w:rPr>
      </w:pPr>
    </w:p>
    <w:p w14:paraId="6E1BC2D1" w14:textId="092D0B3D" w:rsidR="00020BDC" w:rsidRDefault="00020BDC" w:rsidP="00F60375">
      <w:pPr>
        <w:widowControl w:val="0"/>
        <w:autoSpaceDE w:val="0"/>
        <w:autoSpaceDN w:val="0"/>
        <w:adjustRightInd w:val="0"/>
        <w:spacing w:line="276" w:lineRule="auto"/>
        <w:jc w:val="both"/>
        <w:rPr>
          <w:b/>
          <w:bCs/>
        </w:rPr>
      </w:pPr>
      <w:r>
        <w:rPr>
          <w:b/>
          <w:bCs/>
        </w:rPr>
        <w:t xml:space="preserve">Решили: </w:t>
      </w:r>
    </w:p>
    <w:tbl>
      <w:tblPr>
        <w:tblpPr w:leftFromText="180" w:rightFromText="180" w:vertAnchor="text" w:horzAnchor="margin" w:tblpY="3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D13182" w:rsidRPr="00473E8A" w14:paraId="623FD989" w14:textId="77777777" w:rsidTr="00D13182">
        <w:tc>
          <w:tcPr>
            <w:tcW w:w="541" w:type="dxa"/>
            <w:vAlign w:val="center"/>
          </w:tcPr>
          <w:p w14:paraId="1004A8F2" w14:textId="77777777" w:rsidR="00D13182" w:rsidRPr="00473E8A" w:rsidRDefault="00D13182" w:rsidP="00D13182">
            <w:pPr>
              <w:jc w:val="both"/>
              <w:rPr>
                <w:b/>
                <w:bCs/>
              </w:rPr>
            </w:pPr>
            <w:r w:rsidRPr="00473E8A">
              <w:rPr>
                <w:b/>
                <w:bCs/>
              </w:rPr>
              <w:t>№</w:t>
            </w:r>
          </w:p>
        </w:tc>
        <w:tc>
          <w:tcPr>
            <w:tcW w:w="2896" w:type="dxa"/>
            <w:vAlign w:val="center"/>
          </w:tcPr>
          <w:p w14:paraId="1DD2016B" w14:textId="77777777" w:rsidR="00D13182" w:rsidRPr="00473E8A" w:rsidRDefault="00D13182" w:rsidP="00D13182">
            <w:pPr>
              <w:jc w:val="both"/>
              <w:rPr>
                <w:b/>
                <w:bCs/>
              </w:rPr>
            </w:pPr>
            <w:r w:rsidRPr="00473E8A">
              <w:rPr>
                <w:b/>
                <w:bCs/>
              </w:rPr>
              <w:t>Наименование организации</w:t>
            </w:r>
          </w:p>
        </w:tc>
        <w:tc>
          <w:tcPr>
            <w:tcW w:w="1959" w:type="dxa"/>
            <w:vAlign w:val="center"/>
          </w:tcPr>
          <w:p w14:paraId="1C8D1903" w14:textId="77777777" w:rsidR="00D13182" w:rsidRPr="00473E8A" w:rsidRDefault="00D13182" w:rsidP="00D13182">
            <w:pPr>
              <w:jc w:val="both"/>
              <w:rPr>
                <w:b/>
                <w:bCs/>
              </w:rPr>
            </w:pPr>
            <w:r w:rsidRPr="00473E8A">
              <w:rPr>
                <w:b/>
                <w:bCs/>
              </w:rPr>
              <w:t>ОГРН, ИНН/КПП</w:t>
            </w:r>
          </w:p>
        </w:tc>
        <w:tc>
          <w:tcPr>
            <w:tcW w:w="2274" w:type="dxa"/>
          </w:tcPr>
          <w:p w14:paraId="6C054D95" w14:textId="77777777" w:rsidR="00D13182" w:rsidRPr="00473E8A" w:rsidRDefault="00D13182" w:rsidP="00D13182">
            <w:pPr>
              <w:jc w:val="both"/>
              <w:rPr>
                <w:b/>
                <w:bCs/>
              </w:rPr>
            </w:pPr>
            <w:r w:rsidRPr="00473E8A">
              <w:rPr>
                <w:b/>
                <w:bCs/>
              </w:rPr>
              <w:t>Юридический адрес</w:t>
            </w:r>
          </w:p>
        </w:tc>
        <w:tc>
          <w:tcPr>
            <w:tcW w:w="2361" w:type="dxa"/>
          </w:tcPr>
          <w:p w14:paraId="227E4C3F" w14:textId="77777777" w:rsidR="00D13182" w:rsidRPr="00473E8A" w:rsidRDefault="00D13182" w:rsidP="00D13182">
            <w:pPr>
              <w:rPr>
                <w:b/>
                <w:bCs/>
              </w:rPr>
            </w:pPr>
            <w:r w:rsidRPr="00473E8A">
              <w:rPr>
                <w:b/>
                <w:bCs/>
              </w:rPr>
              <w:t>Ф.И.О., должность, полномочия представителя</w:t>
            </w:r>
          </w:p>
        </w:tc>
      </w:tr>
      <w:tr w:rsidR="00D13182" w:rsidRPr="00473E8A" w14:paraId="51FE4A0B" w14:textId="77777777" w:rsidTr="00D13182">
        <w:trPr>
          <w:trHeight w:val="55"/>
        </w:trPr>
        <w:tc>
          <w:tcPr>
            <w:tcW w:w="541" w:type="dxa"/>
            <w:tcBorders>
              <w:top w:val="single" w:sz="4" w:space="0" w:color="auto"/>
              <w:left w:val="single" w:sz="4" w:space="0" w:color="auto"/>
              <w:bottom w:val="single" w:sz="4" w:space="0" w:color="auto"/>
              <w:right w:val="single" w:sz="4" w:space="0" w:color="auto"/>
            </w:tcBorders>
          </w:tcPr>
          <w:p w14:paraId="46895601" w14:textId="77777777" w:rsidR="00D13182" w:rsidRPr="00473E8A" w:rsidRDefault="00D13182" w:rsidP="00D13182">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1DB53A29" w14:textId="77777777" w:rsidR="00D13182" w:rsidRDefault="00D13182" w:rsidP="00D13182">
            <w:r>
              <w:t xml:space="preserve">Акционерное общество </w:t>
            </w:r>
          </w:p>
          <w:p w14:paraId="4C84E98C" w14:textId="77777777" w:rsidR="00D13182" w:rsidRPr="00473E8A" w:rsidRDefault="00D13182" w:rsidP="00D13182">
            <w:pPr>
              <w:rPr>
                <w:highlight w:val="yellow"/>
              </w:rPr>
            </w:pPr>
            <w:r>
              <w:t xml:space="preserve">Научно- производственная организация </w:t>
            </w:r>
            <w:r w:rsidRPr="00226087">
              <w:rPr>
                <w:bCs/>
              </w:rPr>
              <w:t>«</w:t>
            </w:r>
            <w:r>
              <w:rPr>
                <w:bCs/>
              </w:rPr>
              <w:t>Спецсвязьпроект</w:t>
            </w:r>
            <w:r w:rsidRPr="00226087">
              <w:rPr>
                <w:bCs/>
              </w:rPr>
              <w:t>»</w:t>
            </w:r>
          </w:p>
        </w:tc>
        <w:tc>
          <w:tcPr>
            <w:tcW w:w="1959" w:type="dxa"/>
            <w:tcBorders>
              <w:top w:val="single" w:sz="4" w:space="0" w:color="auto"/>
              <w:left w:val="single" w:sz="4" w:space="0" w:color="auto"/>
              <w:bottom w:val="single" w:sz="4" w:space="0" w:color="auto"/>
              <w:right w:val="single" w:sz="4" w:space="0" w:color="auto"/>
            </w:tcBorders>
          </w:tcPr>
          <w:p w14:paraId="2200719C" w14:textId="77777777" w:rsidR="00D13182" w:rsidRDefault="00D13182" w:rsidP="00D13182">
            <w:pPr>
              <w:jc w:val="both"/>
              <w:rPr>
                <w:bCs/>
              </w:rPr>
            </w:pPr>
            <w:r w:rsidRPr="00473E8A">
              <w:rPr>
                <w:bCs/>
              </w:rPr>
              <w:t xml:space="preserve">ОГРН </w:t>
            </w:r>
            <w:r>
              <w:rPr>
                <w:bCs/>
              </w:rPr>
              <w:t>1045001500114</w:t>
            </w:r>
          </w:p>
          <w:p w14:paraId="061327AC" w14:textId="77777777" w:rsidR="00D13182" w:rsidRPr="00473E8A" w:rsidRDefault="00D13182" w:rsidP="00D13182">
            <w:pPr>
              <w:jc w:val="both"/>
              <w:rPr>
                <w:bCs/>
              </w:rPr>
            </w:pPr>
            <w:r w:rsidRPr="00473E8A">
              <w:rPr>
                <w:bCs/>
              </w:rPr>
              <w:t xml:space="preserve">ИНН </w:t>
            </w:r>
            <w:r>
              <w:rPr>
                <w:bCs/>
              </w:rPr>
              <w:t>5006009714</w:t>
            </w:r>
          </w:p>
          <w:p w14:paraId="27E5953A" w14:textId="77777777" w:rsidR="00D13182" w:rsidRPr="00473E8A" w:rsidRDefault="00D13182" w:rsidP="00D13182">
            <w:pPr>
              <w:jc w:val="both"/>
              <w:rPr>
                <w:bCs/>
                <w:highlight w:val="yellow"/>
              </w:rPr>
            </w:pPr>
            <w:r w:rsidRPr="00473E8A">
              <w:rPr>
                <w:bCs/>
              </w:rPr>
              <w:t xml:space="preserve">КПП </w:t>
            </w:r>
            <w:r>
              <w:rPr>
                <w:bCs/>
              </w:rPr>
              <w:t>500601001</w:t>
            </w:r>
          </w:p>
        </w:tc>
        <w:tc>
          <w:tcPr>
            <w:tcW w:w="2274" w:type="dxa"/>
            <w:tcBorders>
              <w:top w:val="single" w:sz="4" w:space="0" w:color="auto"/>
              <w:left w:val="single" w:sz="4" w:space="0" w:color="auto"/>
              <w:bottom w:val="single" w:sz="4" w:space="0" w:color="auto"/>
              <w:right w:val="single" w:sz="4" w:space="0" w:color="auto"/>
            </w:tcBorders>
          </w:tcPr>
          <w:p w14:paraId="2D9A9E33" w14:textId="77777777" w:rsidR="00D13182" w:rsidRPr="009525AA" w:rsidRDefault="00D13182" w:rsidP="00D13182">
            <w:pPr>
              <w:rPr>
                <w:bCs/>
              </w:rPr>
            </w:pPr>
            <w:r>
              <w:rPr>
                <w:bCs/>
              </w:rPr>
              <w:t>143080, Московская область, Одинцовский район</w:t>
            </w:r>
            <w:r w:rsidRPr="007F329C">
              <w:rPr>
                <w:bCs/>
              </w:rPr>
              <w:t>,</w:t>
            </w:r>
            <w:r>
              <w:rPr>
                <w:bCs/>
              </w:rPr>
              <w:t xml:space="preserve"> дачный поселок Лесной городок, ул. Центральная, д. 65/2</w:t>
            </w:r>
          </w:p>
        </w:tc>
        <w:tc>
          <w:tcPr>
            <w:tcW w:w="2361" w:type="dxa"/>
            <w:tcBorders>
              <w:top w:val="single" w:sz="4" w:space="0" w:color="auto"/>
              <w:left w:val="single" w:sz="4" w:space="0" w:color="auto"/>
              <w:bottom w:val="single" w:sz="4" w:space="0" w:color="auto"/>
              <w:right w:val="single" w:sz="4" w:space="0" w:color="auto"/>
            </w:tcBorders>
          </w:tcPr>
          <w:p w14:paraId="1FB3D2FC" w14:textId="77777777" w:rsidR="00D13182" w:rsidRPr="00473E8A" w:rsidRDefault="00D13182" w:rsidP="00D13182">
            <w:pPr>
              <w:rPr>
                <w:bCs/>
              </w:rPr>
            </w:pPr>
            <w:r>
              <w:rPr>
                <w:bCs/>
              </w:rPr>
              <w:t>Крахмалев Александр Филиппович</w:t>
            </w:r>
            <w:r w:rsidRPr="007F329C">
              <w:rPr>
                <w:bCs/>
              </w:rPr>
              <w:t xml:space="preserve"> </w:t>
            </w:r>
            <w:r w:rsidRPr="00473E8A">
              <w:rPr>
                <w:bCs/>
              </w:rPr>
              <w:t xml:space="preserve">Генеральный директор </w:t>
            </w:r>
          </w:p>
          <w:p w14:paraId="50B1D9D3" w14:textId="77777777" w:rsidR="00D13182" w:rsidRPr="00473E8A" w:rsidRDefault="00D13182" w:rsidP="00D13182">
            <w:pPr>
              <w:rPr>
                <w:bCs/>
                <w:highlight w:val="yellow"/>
              </w:rPr>
            </w:pPr>
            <w:r w:rsidRPr="00473E8A">
              <w:rPr>
                <w:bCs/>
              </w:rPr>
              <w:t>Устав</w:t>
            </w:r>
          </w:p>
        </w:tc>
      </w:tr>
    </w:tbl>
    <w:p w14:paraId="3A0DBFFE" w14:textId="217FFC3D" w:rsidR="00020BDC" w:rsidRPr="00D13182" w:rsidRDefault="00020BDC" w:rsidP="00D13182">
      <w:pPr>
        <w:pStyle w:val="a6"/>
        <w:numPr>
          <w:ilvl w:val="0"/>
          <w:numId w:val="2"/>
        </w:numPr>
        <w:spacing w:line="276" w:lineRule="auto"/>
        <w:jc w:val="both"/>
        <w:rPr>
          <w:bCs/>
        </w:rPr>
      </w:pPr>
      <w:r w:rsidRPr="00D13182">
        <w:rPr>
          <w:bCs/>
        </w:rPr>
        <w:t xml:space="preserve">Принять </w:t>
      </w:r>
      <w:r w:rsidR="001D1583" w:rsidRPr="001D1583">
        <w:t>АО НПО</w:t>
      </w:r>
      <w:r w:rsidR="001D1583" w:rsidRPr="00D13182">
        <w:rPr>
          <w:bCs/>
        </w:rPr>
        <w:t xml:space="preserve"> </w:t>
      </w:r>
      <w:r w:rsidRPr="00D13182">
        <w:rPr>
          <w:bCs/>
        </w:rPr>
        <w:t>«</w:t>
      </w:r>
      <w:r w:rsidR="00280F99" w:rsidRPr="00D13182">
        <w:rPr>
          <w:bCs/>
        </w:rPr>
        <w:t>Спецсвязьпроект</w:t>
      </w:r>
      <w:r w:rsidRPr="00D13182">
        <w:rPr>
          <w:bCs/>
        </w:rPr>
        <w:t>»</w:t>
      </w:r>
      <w:r w:rsidR="00D13182">
        <w:rPr>
          <w:bCs/>
        </w:rPr>
        <w:t xml:space="preserve"> в члены Ассоциации «СРО «РОП»,</w:t>
      </w:r>
    </w:p>
    <w:p w14:paraId="2B2E117E" w14:textId="77777777" w:rsidR="00D13182" w:rsidRDefault="00D13182" w:rsidP="00D13182">
      <w:pPr>
        <w:spacing w:line="276" w:lineRule="auto"/>
        <w:jc w:val="both"/>
        <w:rPr>
          <w:bCs/>
        </w:rPr>
      </w:pPr>
      <w:r>
        <w:rPr>
          <w:bCs/>
        </w:rPr>
        <w:t xml:space="preserve">        </w:t>
      </w:r>
    </w:p>
    <w:p w14:paraId="6B14551A" w14:textId="5CF7D833" w:rsidR="00D13182" w:rsidRPr="00D13182" w:rsidRDefault="00D13182" w:rsidP="00D13182">
      <w:pPr>
        <w:spacing w:line="276" w:lineRule="auto"/>
        <w:jc w:val="both"/>
        <w:rPr>
          <w:bCs/>
        </w:rPr>
      </w:pPr>
      <w:r w:rsidRPr="00D13182">
        <w:rPr>
          <w:bCs/>
        </w:rPr>
        <w:lastRenderedPageBreak/>
        <w:t>предоставив:</w:t>
      </w:r>
    </w:p>
    <w:p w14:paraId="3C8B34B0" w14:textId="20CE127E" w:rsidR="00020BDC" w:rsidRDefault="00020BDC" w:rsidP="00F60375">
      <w:pPr>
        <w:pStyle w:val="a3"/>
        <w:spacing w:line="276" w:lineRule="auto"/>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480E058D" w14:textId="1BA05FA2" w:rsidR="00AC11DD" w:rsidRDefault="005E0961" w:rsidP="00AC11DD">
      <w:pPr>
        <w:jc w:val="both"/>
      </w:pPr>
      <w:r>
        <w:rPr>
          <w:bCs/>
        </w:rPr>
        <w:t xml:space="preserve">            </w:t>
      </w:r>
      <w:r w:rsidR="00AC11DD">
        <w:rPr>
          <w:bCs/>
        </w:rPr>
        <w:t xml:space="preserve">Решение о приеме в члены </w:t>
      </w:r>
      <w:r w:rsidR="00750EA3">
        <w:rPr>
          <w:bCs/>
        </w:rPr>
        <w:t>Ассоциации «СРО «РОП</w:t>
      </w:r>
      <w:r w:rsidR="00AC11DD">
        <w:rPr>
          <w:bCs/>
        </w:rPr>
        <w:t>»</w:t>
      </w:r>
      <w:r w:rsidR="00AC11DD">
        <w:t xml:space="preserve"> </w:t>
      </w:r>
      <w:r w:rsidR="00AC11DD">
        <w:rPr>
          <w:bCs/>
        </w:rPr>
        <w:t>вступает в силу со дня уплаты вступительного взноса и уплаты в полном объеме взнос</w:t>
      </w:r>
      <w:r w:rsidR="00AC5505">
        <w:rPr>
          <w:bCs/>
        </w:rPr>
        <w:t>а</w:t>
      </w:r>
      <w:r w:rsidR="00AC11DD">
        <w:rPr>
          <w:bCs/>
        </w:rPr>
        <w:t xml:space="preserve"> в компенсационны</w:t>
      </w:r>
      <w:r w:rsidR="00D13182">
        <w:rPr>
          <w:bCs/>
        </w:rPr>
        <w:t>й</w:t>
      </w:r>
      <w:r w:rsidR="00AC11DD">
        <w:rPr>
          <w:bCs/>
        </w:rPr>
        <w:t xml:space="preserve"> ф</w:t>
      </w:r>
      <w:r w:rsidR="00890173">
        <w:rPr>
          <w:bCs/>
        </w:rPr>
        <w:t>онд возмещения вреда.</w:t>
      </w:r>
      <w:r w:rsidR="00AC11DD">
        <w:rPr>
          <w:bCs/>
        </w:rPr>
        <w:t xml:space="preserve"> </w:t>
      </w:r>
    </w:p>
    <w:p w14:paraId="1DBE50A8" w14:textId="77777777" w:rsidR="0082108C" w:rsidRDefault="0082108C" w:rsidP="00020BDC">
      <w:pPr>
        <w:jc w:val="both"/>
      </w:pPr>
    </w:p>
    <w:p w14:paraId="435B5BF0" w14:textId="623A0B91" w:rsidR="00020BDC" w:rsidRDefault="00020BDC" w:rsidP="00020BDC">
      <w:pPr>
        <w:jc w:val="both"/>
        <w:rPr>
          <w:b/>
        </w:rPr>
      </w:pPr>
      <w:r>
        <w:t>2. Выписки из прот</w:t>
      </w:r>
      <w:r w:rsidR="00711D55">
        <w:t>окола направить в НОПРИЗ</w:t>
      </w:r>
      <w:r w:rsidR="001D1583">
        <w:t xml:space="preserve"> и </w:t>
      </w:r>
      <w:r w:rsidR="001D1583" w:rsidRPr="001D1583">
        <w:t>АО НПО</w:t>
      </w:r>
      <w:r>
        <w:t xml:space="preserve"> </w:t>
      </w:r>
      <w:r w:rsidRPr="00226087">
        <w:rPr>
          <w:bCs/>
        </w:rPr>
        <w:t>«</w:t>
      </w:r>
      <w:r w:rsidR="00280F99">
        <w:rPr>
          <w:bCs/>
        </w:rPr>
        <w:t>Спецсвязьпроект</w:t>
      </w:r>
      <w:r w:rsidRPr="00226087">
        <w:rPr>
          <w:bCs/>
        </w:rPr>
        <w:t>»</w:t>
      </w:r>
      <w:r>
        <w:t>.</w:t>
      </w:r>
    </w:p>
    <w:p w14:paraId="22E2D2FE" w14:textId="77777777" w:rsidR="00020BDC" w:rsidRDefault="00020BDC" w:rsidP="00020BDC">
      <w:pPr>
        <w:jc w:val="both"/>
        <w:rPr>
          <w:b/>
          <w:sz w:val="16"/>
          <w:szCs w:val="16"/>
        </w:rPr>
      </w:pPr>
    </w:p>
    <w:p w14:paraId="72C514B7" w14:textId="77777777" w:rsidR="00020BDC" w:rsidRDefault="00020BDC" w:rsidP="00020BDC">
      <w:pPr>
        <w:jc w:val="both"/>
      </w:pPr>
      <w:r>
        <w:rPr>
          <w:b/>
        </w:rPr>
        <w:t>Голосовали</w:t>
      </w:r>
      <w:r>
        <w:t>:</w:t>
      </w:r>
    </w:p>
    <w:p w14:paraId="0DB8A466" w14:textId="2EEB031B" w:rsidR="00020BDC" w:rsidRDefault="00890173" w:rsidP="00020BDC">
      <w:pPr>
        <w:pStyle w:val="a3"/>
        <w:jc w:val="both"/>
        <w:rPr>
          <w:rFonts w:ascii="Times New Roman" w:hAnsi="Times New Roman"/>
          <w:sz w:val="24"/>
          <w:szCs w:val="24"/>
        </w:rPr>
      </w:pPr>
      <w:r>
        <w:rPr>
          <w:rFonts w:ascii="Times New Roman" w:hAnsi="Times New Roman"/>
          <w:sz w:val="24"/>
          <w:szCs w:val="24"/>
        </w:rPr>
        <w:t>За – 8</w:t>
      </w:r>
      <w:r w:rsidR="00020BDC">
        <w:rPr>
          <w:rFonts w:ascii="Times New Roman" w:hAnsi="Times New Roman"/>
          <w:sz w:val="24"/>
          <w:szCs w:val="24"/>
        </w:rPr>
        <w:t xml:space="preserve"> голосов;</w:t>
      </w:r>
    </w:p>
    <w:p w14:paraId="7F879087" w14:textId="77777777" w:rsidR="00020BDC" w:rsidRDefault="00020BDC" w:rsidP="00020BDC">
      <w:pPr>
        <w:pStyle w:val="a3"/>
        <w:jc w:val="both"/>
        <w:rPr>
          <w:rFonts w:ascii="Times New Roman" w:hAnsi="Times New Roman"/>
          <w:sz w:val="24"/>
          <w:szCs w:val="24"/>
        </w:rPr>
      </w:pPr>
      <w:r>
        <w:rPr>
          <w:rFonts w:ascii="Times New Roman" w:hAnsi="Times New Roman"/>
          <w:sz w:val="24"/>
          <w:szCs w:val="24"/>
        </w:rPr>
        <w:t>Против – 0 голосов;</w:t>
      </w:r>
    </w:p>
    <w:p w14:paraId="0EC08315" w14:textId="77777777" w:rsidR="00020BDC" w:rsidRDefault="00020BDC" w:rsidP="00020BDC">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0A716FCF" w14:textId="77777777" w:rsidR="00020BDC" w:rsidRDefault="00020BDC" w:rsidP="00020BDC">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3CDB0E00" w14:textId="77777777" w:rsidR="00020BDC" w:rsidRDefault="00020BDC" w:rsidP="00020BDC">
      <w:pPr>
        <w:pStyle w:val="a3"/>
        <w:jc w:val="both"/>
        <w:rPr>
          <w:rFonts w:ascii="Times New Roman" w:hAnsi="Times New Roman"/>
          <w:bCs/>
          <w:sz w:val="24"/>
          <w:szCs w:val="24"/>
        </w:rPr>
      </w:pPr>
    </w:p>
    <w:p w14:paraId="3AB4D983" w14:textId="477FC594" w:rsidR="00020BDC" w:rsidRDefault="00020BDC" w:rsidP="00020BDC">
      <w:pPr>
        <w:pStyle w:val="a3"/>
        <w:jc w:val="both"/>
        <w:rPr>
          <w:rFonts w:ascii="Times New Roman" w:hAnsi="Times New Roman"/>
          <w:bCs/>
          <w:sz w:val="24"/>
          <w:szCs w:val="24"/>
        </w:rPr>
      </w:pPr>
      <w:r w:rsidRPr="005C3FF5">
        <w:rPr>
          <w:rFonts w:ascii="Times New Roman" w:hAnsi="Times New Roman"/>
          <w:bCs/>
          <w:sz w:val="24"/>
          <w:szCs w:val="24"/>
        </w:rPr>
        <w:t xml:space="preserve"> </w:t>
      </w:r>
      <w:r>
        <w:rPr>
          <w:rFonts w:ascii="Times New Roman" w:hAnsi="Times New Roman"/>
          <w:b/>
          <w:bCs/>
          <w:sz w:val="24"/>
          <w:szCs w:val="24"/>
          <w:u w:val="single"/>
        </w:rPr>
        <w:t>2</w:t>
      </w:r>
      <w:r w:rsidRPr="005C3FF5">
        <w:rPr>
          <w:rFonts w:ascii="Times New Roman" w:hAnsi="Times New Roman"/>
          <w:b/>
          <w:bCs/>
          <w:sz w:val="24"/>
          <w:szCs w:val="24"/>
          <w:u w:val="single"/>
        </w:rPr>
        <w:t xml:space="preserve">. По </w:t>
      </w:r>
      <w:r>
        <w:rPr>
          <w:rFonts w:ascii="Times New Roman" w:hAnsi="Times New Roman"/>
          <w:b/>
          <w:bCs/>
          <w:sz w:val="24"/>
          <w:szCs w:val="24"/>
          <w:u w:val="single"/>
        </w:rPr>
        <w:t>второму</w:t>
      </w:r>
      <w:r w:rsidRPr="005C3FF5">
        <w:rPr>
          <w:rFonts w:ascii="Times New Roman" w:hAnsi="Times New Roman"/>
          <w:b/>
          <w:bCs/>
          <w:sz w:val="24"/>
          <w:szCs w:val="24"/>
          <w:u w:val="single"/>
        </w:rPr>
        <w:t xml:space="preserve"> вопросу повестки дня:</w:t>
      </w:r>
      <w:r w:rsidRPr="005C3FF5">
        <w:rPr>
          <w:rFonts w:ascii="Times New Roman" w:hAnsi="Times New Roman"/>
          <w:bCs/>
          <w:sz w:val="24"/>
          <w:szCs w:val="24"/>
        </w:rPr>
        <w:t xml:space="preserve"> «Разное».</w:t>
      </w:r>
    </w:p>
    <w:p w14:paraId="47094351" w14:textId="77777777" w:rsidR="00020BDC" w:rsidRDefault="00020BDC" w:rsidP="00020BDC">
      <w:pPr>
        <w:pStyle w:val="a3"/>
        <w:jc w:val="both"/>
        <w:rPr>
          <w:rFonts w:ascii="Times New Roman" w:hAnsi="Times New Roman"/>
          <w:b/>
          <w:sz w:val="24"/>
          <w:szCs w:val="24"/>
        </w:rPr>
      </w:pPr>
    </w:p>
    <w:p w14:paraId="49685444" w14:textId="494D7643" w:rsidR="00020BDC" w:rsidRPr="005C3FF5" w:rsidRDefault="00020BDC" w:rsidP="00020BDC">
      <w:pPr>
        <w:pStyle w:val="a3"/>
        <w:jc w:val="both"/>
        <w:rPr>
          <w:rFonts w:ascii="Times New Roman" w:hAnsi="Times New Roman"/>
          <w:sz w:val="24"/>
          <w:szCs w:val="24"/>
        </w:rPr>
      </w:pPr>
      <w:r w:rsidRPr="00477851">
        <w:rPr>
          <w:rFonts w:ascii="Times New Roman" w:hAnsi="Times New Roman"/>
          <w:b/>
          <w:sz w:val="24"/>
          <w:szCs w:val="24"/>
        </w:rPr>
        <w:t>Слушали:</w:t>
      </w:r>
      <w:r w:rsidR="00D13182">
        <w:rPr>
          <w:rFonts w:ascii="Times New Roman" w:hAnsi="Times New Roman"/>
          <w:sz w:val="24"/>
          <w:szCs w:val="24"/>
        </w:rPr>
        <w:t xml:space="preserve"> Коршунова Ю.В</w:t>
      </w:r>
      <w:r w:rsidRPr="005C3FF5">
        <w:rPr>
          <w:rFonts w:ascii="Times New Roman" w:hAnsi="Times New Roman"/>
          <w:sz w:val="24"/>
          <w:szCs w:val="24"/>
        </w:rPr>
        <w:t>., который проинформировал членов Совета о текущей деятельности Ассоциации «СРО «РОП». В обсуждении приняли участие Горовой</w:t>
      </w:r>
      <w:r w:rsidR="0082108C">
        <w:rPr>
          <w:rFonts w:ascii="Times New Roman" w:hAnsi="Times New Roman"/>
          <w:sz w:val="24"/>
          <w:szCs w:val="24"/>
        </w:rPr>
        <w:t xml:space="preserve"> В.Е., Крымский Д.Б., Коршунов Ю.В</w:t>
      </w:r>
      <w:r w:rsidRPr="005C3FF5">
        <w:rPr>
          <w:rFonts w:ascii="Times New Roman" w:hAnsi="Times New Roman"/>
          <w:sz w:val="24"/>
          <w:szCs w:val="24"/>
        </w:rPr>
        <w:t xml:space="preserve">., Манухин А.В., Янушкевич Г.Н., Степанов А.С., Садуакасов К.А., Ерохин А.С. и Гришанкова Л.В.  </w:t>
      </w:r>
    </w:p>
    <w:p w14:paraId="42758660" w14:textId="77777777" w:rsidR="00020BDC" w:rsidRDefault="00020BDC" w:rsidP="00020BDC">
      <w:pPr>
        <w:pStyle w:val="a3"/>
        <w:jc w:val="both"/>
        <w:rPr>
          <w:rFonts w:ascii="Times New Roman" w:hAnsi="Times New Roman"/>
          <w:b/>
          <w:sz w:val="24"/>
          <w:szCs w:val="24"/>
        </w:rPr>
      </w:pPr>
    </w:p>
    <w:p w14:paraId="31B0EA44" w14:textId="421B2C8A" w:rsidR="00020BDC" w:rsidRPr="005C3FF5" w:rsidRDefault="00020BDC" w:rsidP="00020BDC">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 к</w:t>
      </w:r>
      <w:r w:rsidR="0082108C">
        <w:rPr>
          <w:rFonts w:ascii="Times New Roman" w:hAnsi="Times New Roman"/>
          <w:sz w:val="24"/>
          <w:szCs w:val="24"/>
        </w:rPr>
        <w:t xml:space="preserve"> сведению информацию Коршунова Ю.В</w:t>
      </w:r>
      <w:r w:rsidRPr="005C3FF5">
        <w:rPr>
          <w:rFonts w:ascii="Times New Roman" w:hAnsi="Times New Roman"/>
          <w:sz w:val="24"/>
          <w:szCs w:val="24"/>
        </w:rPr>
        <w:t>. и одобрить деятельность     Ассоциации «СРО «РОП».</w:t>
      </w:r>
    </w:p>
    <w:p w14:paraId="6B1800ED" w14:textId="77777777" w:rsidR="00020BDC" w:rsidRDefault="00020BDC" w:rsidP="00020BDC">
      <w:pPr>
        <w:pStyle w:val="a3"/>
        <w:jc w:val="both"/>
        <w:rPr>
          <w:rFonts w:ascii="Times New Roman" w:hAnsi="Times New Roman"/>
          <w:sz w:val="16"/>
          <w:szCs w:val="16"/>
        </w:rPr>
      </w:pPr>
    </w:p>
    <w:p w14:paraId="12E87637" w14:textId="77777777" w:rsidR="00020BDC" w:rsidRPr="00271773" w:rsidRDefault="00020BDC" w:rsidP="00020BDC">
      <w:pPr>
        <w:pStyle w:val="a3"/>
        <w:jc w:val="both"/>
        <w:rPr>
          <w:rFonts w:ascii="Times New Roman" w:hAnsi="Times New Roman"/>
          <w:sz w:val="16"/>
          <w:szCs w:val="16"/>
        </w:rPr>
      </w:pPr>
    </w:p>
    <w:p w14:paraId="7B0BE808" w14:textId="77777777" w:rsidR="00020BDC" w:rsidRPr="00B16485" w:rsidRDefault="00020BDC" w:rsidP="00020BDC">
      <w:pPr>
        <w:pStyle w:val="a3"/>
        <w:jc w:val="both"/>
        <w:rPr>
          <w:rFonts w:ascii="Times New Roman" w:hAnsi="Times New Roman"/>
          <w:b/>
          <w:sz w:val="24"/>
          <w:szCs w:val="24"/>
        </w:rPr>
      </w:pPr>
      <w:bookmarkStart w:id="10" w:name="_Hlk528836310"/>
      <w:r w:rsidRPr="00B16485">
        <w:rPr>
          <w:rFonts w:ascii="Times New Roman" w:hAnsi="Times New Roman"/>
          <w:b/>
          <w:sz w:val="24"/>
          <w:szCs w:val="24"/>
        </w:rPr>
        <w:t>Голосовали:</w:t>
      </w:r>
    </w:p>
    <w:p w14:paraId="12D162C3" w14:textId="2B7B1D2B" w:rsidR="00020BDC" w:rsidRPr="005C3FF5" w:rsidRDefault="00890173" w:rsidP="00020BDC">
      <w:pPr>
        <w:pStyle w:val="a3"/>
        <w:jc w:val="both"/>
        <w:rPr>
          <w:rFonts w:ascii="Times New Roman" w:hAnsi="Times New Roman"/>
          <w:sz w:val="24"/>
          <w:szCs w:val="24"/>
        </w:rPr>
      </w:pPr>
      <w:r>
        <w:rPr>
          <w:rFonts w:ascii="Times New Roman" w:hAnsi="Times New Roman"/>
          <w:sz w:val="24"/>
          <w:szCs w:val="24"/>
        </w:rPr>
        <w:t>За – 8</w:t>
      </w:r>
      <w:r w:rsidR="00020BDC" w:rsidRPr="005C3FF5">
        <w:rPr>
          <w:rFonts w:ascii="Times New Roman" w:hAnsi="Times New Roman"/>
          <w:sz w:val="24"/>
          <w:szCs w:val="24"/>
        </w:rPr>
        <w:t xml:space="preserve"> голосов;</w:t>
      </w:r>
    </w:p>
    <w:p w14:paraId="05C67D07" w14:textId="77777777" w:rsidR="00020BDC" w:rsidRPr="005C3FF5" w:rsidRDefault="00020BDC" w:rsidP="00020BDC">
      <w:pPr>
        <w:pStyle w:val="a3"/>
        <w:jc w:val="both"/>
        <w:rPr>
          <w:rFonts w:ascii="Times New Roman" w:hAnsi="Times New Roman"/>
          <w:sz w:val="24"/>
          <w:szCs w:val="24"/>
        </w:rPr>
      </w:pPr>
      <w:r w:rsidRPr="005C3FF5">
        <w:rPr>
          <w:rFonts w:ascii="Times New Roman" w:hAnsi="Times New Roman"/>
          <w:sz w:val="24"/>
          <w:szCs w:val="24"/>
        </w:rPr>
        <w:t>Против – 0 голосов;</w:t>
      </w:r>
    </w:p>
    <w:p w14:paraId="2AB73323" w14:textId="77777777" w:rsidR="00020BDC" w:rsidRPr="005C3FF5" w:rsidRDefault="00020BDC" w:rsidP="00020BDC">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14:paraId="51318507" w14:textId="77777777" w:rsidR="00020BDC" w:rsidRDefault="00020BDC" w:rsidP="00020BDC">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bookmarkEnd w:id="10"/>
    <w:p w14:paraId="73C94A09" w14:textId="77777777" w:rsidR="00020BDC" w:rsidRDefault="00020BDC" w:rsidP="00020BDC">
      <w:pPr>
        <w:pStyle w:val="a3"/>
        <w:jc w:val="both"/>
        <w:rPr>
          <w:rFonts w:ascii="Times New Roman" w:hAnsi="Times New Roman"/>
          <w:sz w:val="24"/>
          <w:szCs w:val="24"/>
        </w:rPr>
      </w:pPr>
    </w:p>
    <w:p w14:paraId="0C2A3C13" w14:textId="77777777" w:rsidR="00020BDC" w:rsidRDefault="00020BDC" w:rsidP="00020BDC">
      <w:pPr>
        <w:pStyle w:val="a3"/>
        <w:jc w:val="both"/>
        <w:rPr>
          <w:rFonts w:ascii="Times New Roman" w:hAnsi="Times New Roman"/>
          <w:sz w:val="24"/>
          <w:szCs w:val="24"/>
        </w:rPr>
      </w:pPr>
    </w:p>
    <w:p w14:paraId="4B4F61AB" w14:textId="77777777" w:rsidR="00020BDC" w:rsidRDefault="00020BDC" w:rsidP="00020BDC">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В.Е. Горовой</w:t>
      </w:r>
    </w:p>
    <w:p w14:paraId="3F62C2E0" w14:textId="0574F71E" w:rsidR="00020BDC" w:rsidRDefault="00020BDC" w:rsidP="00020BDC">
      <w:pPr>
        <w:pStyle w:val="a3"/>
        <w:ind w:left="284"/>
        <w:jc w:val="both"/>
        <w:rPr>
          <w:rFonts w:ascii="Times New Roman" w:hAnsi="Times New Roman"/>
          <w:sz w:val="24"/>
          <w:szCs w:val="24"/>
        </w:rPr>
      </w:pPr>
    </w:p>
    <w:p w14:paraId="7338E3EE" w14:textId="77777777" w:rsidR="00BE289D" w:rsidRPr="00A461B4" w:rsidRDefault="00BE289D" w:rsidP="00020BDC">
      <w:pPr>
        <w:pStyle w:val="a3"/>
        <w:ind w:left="284"/>
        <w:jc w:val="both"/>
        <w:rPr>
          <w:rFonts w:ascii="Times New Roman" w:hAnsi="Times New Roman"/>
          <w:sz w:val="24"/>
          <w:szCs w:val="24"/>
        </w:rPr>
      </w:pPr>
    </w:p>
    <w:p w14:paraId="4ADAD87A" w14:textId="4F009187" w:rsidR="00020BDC" w:rsidRPr="00477851" w:rsidRDefault="00020BDC" w:rsidP="00020BDC">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sidR="00A9384F">
        <w:rPr>
          <w:rFonts w:ascii="Times New Roman" w:hAnsi="Times New Roman"/>
          <w:sz w:val="24"/>
          <w:szCs w:val="24"/>
        </w:rPr>
        <w:t>Совета</w:t>
      </w:r>
      <w:r w:rsidR="00A9384F">
        <w:rPr>
          <w:rFonts w:ascii="Times New Roman" w:hAnsi="Times New Roman"/>
          <w:sz w:val="24"/>
          <w:szCs w:val="24"/>
        </w:rPr>
        <w:tab/>
      </w:r>
      <w:r w:rsidR="00A9384F">
        <w:rPr>
          <w:rFonts w:ascii="Times New Roman" w:hAnsi="Times New Roman"/>
          <w:sz w:val="24"/>
          <w:szCs w:val="24"/>
        </w:rPr>
        <w:tab/>
      </w:r>
      <w:r w:rsidR="00A9384F">
        <w:rPr>
          <w:rFonts w:ascii="Times New Roman" w:hAnsi="Times New Roman"/>
          <w:sz w:val="24"/>
          <w:szCs w:val="24"/>
        </w:rPr>
        <w:tab/>
      </w:r>
      <w:r w:rsidR="00A9384F">
        <w:rPr>
          <w:rFonts w:ascii="Times New Roman" w:hAnsi="Times New Roman"/>
          <w:sz w:val="24"/>
          <w:szCs w:val="24"/>
        </w:rPr>
        <w:tab/>
      </w:r>
      <w:r w:rsidR="00A9384F">
        <w:rPr>
          <w:rFonts w:ascii="Times New Roman" w:hAnsi="Times New Roman"/>
          <w:sz w:val="24"/>
          <w:szCs w:val="24"/>
        </w:rPr>
        <w:tab/>
      </w:r>
      <w:r w:rsidR="00A9384F">
        <w:rPr>
          <w:rFonts w:ascii="Times New Roman" w:hAnsi="Times New Roman"/>
          <w:sz w:val="24"/>
          <w:szCs w:val="24"/>
        </w:rPr>
        <w:tab/>
        <w:t xml:space="preserve">                </w:t>
      </w:r>
      <w:r w:rsidR="00907302">
        <w:rPr>
          <w:rFonts w:ascii="Times New Roman" w:hAnsi="Times New Roman"/>
          <w:sz w:val="24"/>
          <w:szCs w:val="24"/>
        </w:rPr>
        <w:t>Ю.В. Коршунов</w:t>
      </w:r>
      <w:r>
        <w:t xml:space="preserve">   </w:t>
      </w:r>
    </w:p>
    <w:p w14:paraId="5057ED8D" w14:textId="77777777" w:rsidR="00664662" w:rsidRDefault="00664662"/>
    <w:sectPr w:rsidR="00664662" w:rsidSect="00CE1189">
      <w:footerReference w:type="default" r:id="rId7"/>
      <w:pgSz w:w="11906" w:h="16838"/>
      <w:pgMar w:top="709" w:right="1080" w:bottom="1276"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B8AC5" w14:textId="77777777" w:rsidR="00B9236F" w:rsidRDefault="00B9236F">
      <w:r>
        <w:separator/>
      </w:r>
    </w:p>
  </w:endnote>
  <w:endnote w:type="continuationSeparator" w:id="0">
    <w:p w14:paraId="5126DFFC" w14:textId="77777777" w:rsidR="00B9236F" w:rsidRDefault="00B9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96A3" w14:textId="5244DB02"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9D3A4F">
      <w:rPr>
        <w:noProof/>
        <w:sz w:val="20"/>
        <w:szCs w:val="20"/>
      </w:rPr>
      <w:t>1</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9D14" w14:textId="77777777" w:rsidR="00B9236F" w:rsidRDefault="00B9236F">
      <w:r>
        <w:separator/>
      </w:r>
    </w:p>
  </w:footnote>
  <w:footnote w:type="continuationSeparator" w:id="0">
    <w:p w14:paraId="3FAF9812" w14:textId="77777777" w:rsidR="00B9236F" w:rsidRDefault="00B923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3E09"/>
    <w:multiLevelType w:val="hybridMultilevel"/>
    <w:tmpl w:val="CF80FAF6"/>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B8"/>
    <w:rsid w:val="00020BDC"/>
    <w:rsid w:val="000678A1"/>
    <w:rsid w:val="001D1583"/>
    <w:rsid w:val="00280F99"/>
    <w:rsid w:val="002D3583"/>
    <w:rsid w:val="004055B8"/>
    <w:rsid w:val="004C6BE8"/>
    <w:rsid w:val="005850A8"/>
    <w:rsid w:val="005E0961"/>
    <w:rsid w:val="00664662"/>
    <w:rsid w:val="0068384D"/>
    <w:rsid w:val="00711D55"/>
    <w:rsid w:val="00750EA3"/>
    <w:rsid w:val="00760A67"/>
    <w:rsid w:val="00792121"/>
    <w:rsid w:val="007F329C"/>
    <w:rsid w:val="0082108C"/>
    <w:rsid w:val="00890173"/>
    <w:rsid w:val="00907302"/>
    <w:rsid w:val="009D3A4F"/>
    <w:rsid w:val="00A318ED"/>
    <w:rsid w:val="00A33553"/>
    <w:rsid w:val="00A756D2"/>
    <w:rsid w:val="00A9384F"/>
    <w:rsid w:val="00AC11DD"/>
    <w:rsid w:val="00AC5505"/>
    <w:rsid w:val="00B9236F"/>
    <w:rsid w:val="00BE289D"/>
    <w:rsid w:val="00D13182"/>
    <w:rsid w:val="00D508AD"/>
    <w:rsid w:val="00F0586D"/>
    <w:rsid w:val="00F6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B17376F2-049A-42E6-95D6-5561925C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v_klyuev</cp:lastModifiedBy>
  <cp:revision>18</cp:revision>
  <cp:lastPrinted>2019-11-28T06:26:00Z</cp:lastPrinted>
  <dcterms:created xsi:type="dcterms:W3CDTF">2019-11-26T06:07:00Z</dcterms:created>
  <dcterms:modified xsi:type="dcterms:W3CDTF">2019-11-28T10:51:00Z</dcterms:modified>
</cp:coreProperties>
</file>