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74F81" w14:textId="77777777" w:rsidR="00E05453" w:rsidRPr="002B171C" w:rsidRDefault="00E05453" w:rsidP="002B17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171C">
        <w:rPr>
          <w:rFonts w:ascii="Times New Roman" w:hAnsi="Times New Roman" w:cs="Times New Roman"/>
          <w:b/>
          <w:sz w:val="24"/>
          <w:szCs w:val="24"/>
        </w:rPr>
        <w:t>ОТЧЕТ</w:t>
      </w:r>
    </w:p>
    <w:p w14:paraId="6AA1F315" w14:textId="3F932E02" w:rsidR="00E05453" w:rsidRPr="002B171C" w:rsidRDefault="00E05453" w:rsidP="002B17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171C">
        <w:rPr>
          <w:rFonts w:ascii="Times New Roman" w:hAnsi="Times New Roman" w:cs="Times New Roman"/>
          <w:b/>
          <w:sz w:val="24"/>
          <w:szCs w:val="24"/>
        </w:rPr>
        <w:t>о контрольных мероприятиях,</w:t>
      </w:r>
    </w:p>
    <w:p w14:paraId="61F76A0F" w14:textId="3A5433C7" w:rsidR="00E05453" w:rsidRPr="002B171C" w:rsidRDefault="00E05453" w:rsidP="002B17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171C">
        <w:rPr>
          <w:rFonts w:ascii="Times New Roman" w:hAnsi="Times New Roman" w:cs="Times New Roman"/>
          <w:b/>
          <w:sz w:val="24"/>
          <w:szCs w:val="24"/>
        </w:rPr>
        <w:t>проведенных Ассоциацией «СРО «РОП» в 20</w:t>
      </w:r>
      <w:r w:rsidR="0070564F" w:rsidRPr="002B171C">
        <w:rPr>
          <w:rFonts w:ascii="Times New Roman" w:hAnsi="Times New Roman" w:cs="Times New Roman"/>
          <w:b/>
          <w:sz w:val="24"/>
          <w:szCs w:val="24"/>
        </w:rPr>
        <w:t>2</w:t>
      </w:r>
      <w:r w:rsidR="00156B83">
        <w:rPr>
          <w:rFonts w:ascii="Times New Roman" w:hAnsi="Times New Roman" w:cs="Times New Roman"/>
          <w:b/>
          <w:sz w:val="24"/>
          <w:szCs w:val="24"/>
        </w:rPr>
        <w:t>1</w:t>
      </w:r>
      <w:r w:rsidRPr="002B171C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14:paraId="6BAC9DD5" w14:textId="77777777" w:rsidR="00E05453" w:rsidRPr="002B171C" w:rsidRDefault="00E05453" w:rsidP="002B17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2902C42" w14:textId="714BDDCE" w:rsidR="00E05453" w:rsidRPr="002B171C" w:rsidRDefault="00E05453" w:rsidP="002B171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171C">
        <w:rPr>
          <w:rFonts w:ascii="Times New Roman" w:hAnsi="Times New Roman" w:cs="Times New Roman"/>
          <w:sz w:val="24"/>
          <w:szCs w:val="24"/>
        </w:rPr>
        <w:t>В 20</w:t>
      </w:r>
      <w:r w:rsidR="0070564F" w:rsidRPr="002B171C">
        <w:rPr>
          <w:rFonts w:ascii="Times New Roman" w:hAnsi="Times New Roman" w:cs="Times New Roman"/>
          <w:sz w:val="24"/>
          <w:szCs w:val="24"/>
        </w:rPr>
        <w:t>2</w:t>
      </w:r>
      <w:r w:rsidR="00156B83">
        <w:rPr>
          <w:rFonts w:ascii="Times New Roman" w:hAnsi="Times New Roman" w:cs="Times New Roman"/>
          <w:sz w:val="24"/>
          <w:szCs w:val="24"/>
        </w:rPr>
        <w:t>1</w:t>
      </w:r>
      <w:r w:rsidRPr="002B171C">
        <w:rPr>
          <w:rFonts w:ascii="Times New Roman" w:hAnsi="Times New Roman" w:cs="Times New Roman"/>
          <w:sz w:val="24"/>
          <w:szCs w:val="24"/>
        </w:rPr>
        <w:t xml:space="preserve"> году Ассоциацией «СРО «</w:t>
      </w:r>
      <w:r w:rsidR="00872FCB" w:rsidRPr="002B171C">
        <w:rPr>
          <w:rFonts w:ascii="Times New Roman" w:hAnsi="Times New Roman" w:cs="Times New Roman"/>
          <w:sz w:val="24"/>
          <w:szCs w:val="24"/>
        </w:rPr>
        <w:t>Р</w:t>
      </w:r>
      <w:r w:rsidRPr="002B171C">
        <w:rPr>
          <w:rFonts w:ascii="Times New Roman" w:hAnsi="Times New Roman" w:cs="Times New Roman"/>
          <w:sz w:val="24"/>
          <w:szCs w:val="24"/>
        </w:rPr>
        <w:t xml:space="preserve">ОП» в отношении своих членов было проведено </w:t>
      </w:r>
      <w:r w:rsidR="00156B83">
        <w:rPr>
          <w:rFonts w:ascii="Times New Roman" w:hAnsi="Times New Roman" w:cs="Times New Roman"/>
          <w:sz w:val="24"/>
          <w:szCs w:val="24"/>
        </w:rPr>
        <w:t>94</w:t>
      </w:r>
      <w:r w:rsidRPr="002B171C">
        <w:rPr>
          <w:rFonts w:ascii="Times New Roman" w:hAnsi="Times New Roman" w:cs="Times New Roman"/>
          <w:sz w:val="24"/>
          <w:szCs w:val="24"/>
        </w:rPr>
        <w:t xml:space="preserve"> мероприяти</w:t>
      </w:r>
      <w:r w:rsidR="00156B83">
        <w:rPr>
          <w:rFonts w:ascii="Times New Roman" w:hAnsi="Times New Roman" w:cs="Times New Roman"/>
          <w:sz w:val="24"/>
          <w:szCs w:val="24"/>
        </w:rPr>
        <w:t>я</w:t>
      </w:r>
      <w:r w:rsidRPr="002B171C">
        <w:rPr>
          <w:rFonts w:ascii="Times New Roman" w:hAnsi="Times New Roman" w:cs="Times New Roman"/>
          <w:sz w:val="24"/>
          <w:szCs w:val="24"/>
        </w:rPr>
        <w:t xml:space="preserve"> по контролю</w:t>
      </w:r>
      <w:r w:rsidR="00525774" w:rsidRPr="002B171C">
        <w:rPr>
          <w:rFonts w:ascii="Times New Roman" w:hAnsi="Times New Roman" w:cs="Times New Roman"/>
          <w:sz w:val="24"/>
          <w:szCs w:val="24"/>
        </w:rPr>
        <w:t>.</w:t>
      </w:r>
      <w:r w:rsidR="009871BD" w:rsidRPr="002B171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61371C" w14:textId="77777777" w:rsidR="00525774" w:rsidRPr="002B171C" w:rsidRDefault="00525774" w:rsidP="002B171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FFEBAF1" w14:textId="77777777" w:rsidR="00E05453" w:rsidRPr="002B171C" w:rsidRDefault="00E05453" w:rsidP="002B171C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171C">
        <w:rPr>
          <w:rFonts w:ascii="Times New Roman" w:hAnsi="Times New Roman" w:cs="Times New Roman"/>
          <w:b/>
          <w:sz w:val="24"/>
          <w:szCs w:val="24"/>
        </w:rPr>
        <w:t>Сведения по проверкам:</w:t>
      </w:r>
    </w:p>
    <w:p w14:paraId="05128776" w14:textId="77777777" w:rsidR="00BF7C38" w:rsidRPr="002B171C" w:rsidRDefault="00BF7C38" w:rsidP="002B171C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FD71FB8" w14:textId="7DFDE086" w:rsidR="00F14A17" w:rsidRPr="002B171C" w:rsidRDefault="00BF7C38" w:rsidP="002B171C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171C">
        <w:rPr>
          <w:rFonts w:ascii="Times New Roman" w:hAnsi="Times New Roman" w:cs="Times New Roman"/>
          <w:sz w:val="24"/>
          <w:szCs w:val="24"/>
        </w:rPr>
        <w:t>Комплексная проверка*</w:t>
      </w:r>
      <w:r w:rsidR="002B171C">
        <w:rPr>
          <w:rFonts w:ascii="Times New Roman" w:hAnsi="Times New Roman" w:cs="Times New Roman"/>
          <w:sz w:val="24"/>
          <w:szCs w:val="24"/>
        </w:rPr>
        <w:t xml:space="preserve">  – </w:t>
      </w:r>
      <w:r w:rsidR="00322F0D">
        <w:rPr>
          <w:rFonts w:ascii="Times New Roman" w:hAnsi="Times New Roman" w:cs="Times New Roman"/>
          <w:sz w:val="24"/>
          <w:szCs w:val="24"/>
        </w:rPr>
        <w:t>35</w:t>
      </w:r>
      <w:r w:rsidR="002B171C">
        <w:rPr>
          <w:rFonts w:ascii="Times New Roman" w:hAnsi="Times New Roman" w:cs="Times New Roman"/>
          <w:sz w:val="24"/>
          <w:szCs w:val="24"/>
        </w:rPr>
        <w:t>, из них</w:t>
      </w:r>
      <w:r w:rsidR="00F14A17" w:rsidRPr="002B171C">
        <w:rPr>
          <w:rFonts w:ascii="Times New Roman" w:hAnsi="Times New Roman" w:cs="Times New Roman"/>
          <w:sz w:val="24"/>
          <w:szCs w:val="24"/>
        </w:rPr>
        <w:t>:</w:t>
      </w:r>
    </w:p>
    <w:p w14:paraId="5714A7F9" w14:textId="757ABBA9" w:rsidR="00BF7C38" w:rsidRPr="002B171C" w:rsidRDefault="002B171C" w:rsidP="002B171C">
      <w:pPr>
        <w:pStyle w:val="a3"/>
        <w:spacing w:after="0"/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</w:t>
      </w:r>
      <w:r w:rsidR="00BF7C38" w:rsidRPr="002B171C">
        <w:rPr>
          <w:rFonts w:ascii="Times New Roman" w:hAnsi="Times New Roman" w:cs="Times New Roman"/>
          <w:sz w:val="24"/>
          <w:szCs w:val="24"/>
        </w:rPr>
        <w:t>окументарн</w:t>
      </w:r>
      <w:r>
        <w:rPr>
          <w:rFonts w:ascii="Times New Roman" w:hAnsi="Times New Roman" w:cs="Times New Roman"/>
          <w:sz w:val="24"/>
          <w:szCs w:val="24"/>
        </w:rPr>
        <w:t>ых</w:t>
      </w:r>
      <w:r w:rsidR="00BF7C38" w:rsidRPr="002B171C">
        <w:rPr>
          <w:rFonts w:ascii="Times New Roman" w:hAnsi="Times New Roman" w:cs="Times New Roman"/>
          <w:sz w:val="24"/>
          <w:szCs w:val="24"/>
        </w:rPr>
        <w:t xml:space="preserve"> – </w:t>
      </w:r>
      <w:r w:rsidR="00322F0D">
        <w:rPr>
          <w:rFonts w:ascii="Times New Roman" w:hAnsi="Times New Roman" w:cs="Times New Roman"/>
          <w:sz w:val="24"/>
          <w:szCs w:val="24"/>
        </w:rPr>
        <w:t>35</w:t>
      </w:r>
      <w:r w:rsidR="00BF7C38" w:rsidRPr="002B171C">
        <w:rPr>
          <w:rFonts w:ascii="Times New Roman" w:hAnsi="Times New Roman" w:cs="Times New Roman"/>
          <w:sz w:val="24"/>
          <w:szCs w:val="24"/>
        </w:rPr>
        <w:t>;</w:t>
      </w:r>
    </w:p>
    <w:p w14:paraId="28097F86" w14:textId="49FC91E8" w:rsidR="00BF7C38" w:rsidRPr="002B171C" w:rsidRDefault="002B171C" w:rsidP="002B171C">
      <w:pPr>
        <w:spacing w:after="0"/>
        <w:ind w:left="36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</w:t>
      </w:r>
      <w:r w:rsidR="00BF7C38" w:rsidRPr="002B171C">
        <w:rPr>
          <w:rFonts w:ascii="Times New Roman" w:hAnsi="Times New Roman" w:cs="Times New Roman"/>
          <w:sz w:val="24"/>
          <w:szCs w:val="24"/>
        </w:rPr>
        <w:t xml:space="preserve">ез замечаний – </w:t>
      </w:r>
      <w:r w:rsidR="006D4CC7">
        <w:rPr>
          <w:rFonts w:ascii="Times New Roman" w:hAnsi="Times New Roman" w:cs="Times New Roman"/>
          <w:sz w:val="24"/>
          <w:szCs w:val="24"/>
        </w:rPr>
        <w:t>32</w:t>
      </w:r>
      <w:r w:rsidR="00BF7C38" w:rsidRPr="002B171C">
        <w:rPr>
          <w:rFonts w:ascii="Times New Roman" w:hAnsi="Times New Roman" w:cs="Times New Roman"/>
          <w:sz w:val="24"/>
          <w:szCs w:val="24"/>
        </w:rPr>
        <w:t>;</w:t>
      </w:r>
    </w:p>
    <w:p w14:paraId="288F3275" w14:textId="77777777" w:rsidR="00A4599F" w:rsidRDefault="002B171C" w:rsidP="00A4599F">
      <w:pPr>
        <w:pStyle w:val="a3"/>
        <w:spacing w:after="0" w:line="256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535483791"/>
      <w:r>
        <w:rPr>
          <w:rFonts w:ascii="Times New Roman" w:hAnsi="Times New Roman" w:cs="Times New Roman"/>
          <w:sz w:val="24"/>
          <w:szCs w:val="24"/>
        </w:rPr>
        <w:t>- с</w:t>
      </w:r>
      <w:r w:rsidR="00BF7C38" w:rsidRPr="002B171C">
        <w:rPr>
          <w:rFonts w:ascii="Times New Roman" w:hAnsi="Times New Roman" w:cs="Times New Roman"/>
          <w:sz w:val="24"/>
          <w:szCs w:val="24"/>
        </w:rPr>
        <w:t xml:space="preserve"> замечаниями – </w:t>
      </w:r>
      <w:bookmarkEnd w:id="0"/>
      <w:r w:rsidR="006D4CC7">
        <w:rPr>
          <w:rFonts w:ascii="Times New Roman" w:hAnsi="Times New Roman" w:cs="Times New Roman"/>
          <w:sz w:val="24"/>
          <w:szCs w:val="24"/>
        </w:rPr>
        <w:t>3</w:t>
      </w:r>
      <w:r w:rsidR="00A4599F">
        <w:rPr>
          <w:rFonts w:ascii="Times New Roman" w:hAnsi="Times New Roman" w:cs="Times New Roman"/>
          <w:sz w:val="24"/>
          <w:szCs w:val="24"/>
        </w:rPr>
        <w:t>, из них:</w:t>
      </w:r>
    </w:p>
    <w:p w14:paraId="33F11DB8" w14:textId="77777777" w:rsidR="00A4599F" w:rsidRDefault="00A4599F" w:rsidP="00A4599F">
      <w:pPr>
        <w:pStyle w:val="a3"/>
        <w:spacing w:after="0" w:line="256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B444D">
        <w:rPr>
          <w:rFonts w:ascii="Times New Roman" w:hAnsi="Times New Roman" w:cs="Times New Roman"/>
          <w:sz w:val="24"/>
          <w:szCs w:val="24"/>
        </w:rPr>
        <w:t>исключены из членов Ассоциации за неоднократное нарушение условий членства в части уплаты членских взносов</w:t>
      </w:r>
      <w:r>
        <w:rPr>
          <w:rFonts w:ascii="Times New Roman" w:hAnsi="Times New Roman" w:cs="Times New Roman"/>
          <w:sz w:val="24"/>
          <w:szCs w:val="24"/>
        </w:rPr>
        <w:t xml:space="preserve"> – 1;</w:t>
      </w:r>
    </w:p>
    <w:p w14:paraId="6C2416B0" w14:textId="2DA5DB8F" w:rsidR="00BF7C38" w:rsidRPr="002B171C" w:rsidRDefault="00A4599F" w:rsidP="002B171C">
      <w:pPr>
        <w:spacing w:after="0"/>
        <w:ind w:left="36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D4CC7">
        <w:rPr>
          <w:rFonts w:ascii="Times New Roman" w:hAnsi="Times New Roman" w:cs="Times New Roman"/>
          <w:sz w:val="24"/>
          <w:szCs w:val="24"/>
        </w:rPr>
        <w:t>ведется</w:t>
      </w:r>
      <w:r w:rsidR="00810B55" w:rsidRPr="002B171C">
        <w:rPr>
          <w:rFonts w:ascii="Times New Roman" w:hAnsi="Times New Roman" w:cs="Times New Roman"/>
          <w:sz w:val="24"/>
          <w:szCs w:val="24"/>
        </w:rPr>
        <w:t xml:space="preserve"> дисциплинарное производство</w:t>
      </w:r>
      <w:r>
        <w:rPr>
          <w:rFonts w:ascii="Times New Roman" w:hAnsi="Times New Roman" w:cs="Times New Roman"/>
          <w:sz w:val="24"/>
          <w:szCs w:val="24"/>
        </w:rPr>
        <w:t xml:space="preserve"> - 2</w:t>
      </w:r>
      <w:r w:rsidR="00810B55" w:rsidRPr="002B171C">
        <w:rPr>
          <w:rFonts w:ascii="Times New Roman" w:hAnsi="Times New Roman" w:cs="Times New Roman"/>
          <w:sz w:val="24"/>
          <w:szCs w:val="24"/>
        </w:rPr>
        <w:t>.</w:t>
      </w:r>
    </w:p>
    <w:p w14:paraId="3F873BE6" w14:textId="649321BE" w:rsidR="00BF7C38" w:rsidRPr="002B171C" w:rsidRDefault="00BF7C38" w:rsidP="002B171C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171C">
        <w:rPr>
          <w:rFonts w:ascii="Times New Roman" w:hAnsi="Times New Roman" w:cs="Times New Roman"/>
          <w:sz w:val="24"/>
          <w:szCs w:val="24"/>
        </w:rPr>
        <w:t>Соблюдение обязательных требований**</w:t>
      </w:r>
      <w:r w:rsidR="002B171C">
        <w:rPr>
          <w:rFonts w:ascii="Times New Roman" w:hAnsi="Times New Roman" w:cs="Times New Roman"/>
          <w:sz w:val="24"/>
          <w:szCs w:val="24"/>
        </w:rPr>
        <w:t xml:space="preserve"> – </w:t>
      </w:r>
      <w:r w:rsidR="00322F0D">
        <w:rPr>
          <w:rFonts w:ascii="Times New Roman" w:hAnsi="Times New Roman" w:cs="Times New Roman"/>
          <w:sz w:val="24"/>
          <w:szCs w:val="24"/>
        </w:rPr>
        <w:t>23</w:t>
      </w:r>
      <w:r w:rsidR="002B171C">
        <w:rPr>
          <w:rFonts w:ascii="Times New Roman" w:hAnsi="Times New Roman" w:cs="Times New Roman"/>
          <w:sz w:val="24"/>
          <w:szCs w:val="24"/>
        </w:rPr>
        <w:t>, из них</w:t>
      </w:r>
      <w:r w:rsidRPr="002B171C">
        <w:rPr>
          <w:rFonts w:ascii="Times New Roman" w:hAnsi="Times New Roman" w:cs="Times New Roman"/>
          <w:sz w:val="24"/>
          <w:szCs w:val="24"/>
        </w:rPr>
        <w:t>:</w:t>
      </w:r>
    </w:p>
    <w:p w14:paraId="4211B800" w14:textId="0D84B952" w:rsidR="00BF7C38" w:rsidRPr="002B171C" w:rsidRDefault="002B171C" w:rsidP="002B171C">
      <w:pPr>
        <w:pStyle w:val="a3"/>
        <w:spacing w:after="0"/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</w:t>
      </w:r>
      <w:r w:rsidR="00BF7C38" w:rsidRPr="002B171C">
        <w:rPr>
          <w:rFonts w:ascii="Times New Roman" w:hAnsi="Times New Roman" w:cs="Times New Roman"/>
          <w:sz w:val="24"/>
          <w:szCs w:val="24"/>
        </w:rPr>
        <w:t>окументарн</w:t>
      </w:r>
      <w:r>
        <w:rPr>
          <w:rFonts w:ascii="Times New Roman" w:hAnsi="Times New Roman" w:cs="Times New Roman"/>
          <w:sz w:val="24"/>
          <w:szCs w:val="24"/>
        </w:rPr>
        <w:t>ых</w:t>
      </w:r>
      <w:r w:rsidR="00BF7C38" w:rsidRPr="002B171C">
        <w:rPr>
          <w:rFonts w:ascii="Times New Roman" w:hAnsi="Times New Roman" w:cs="Times New Roman"/>
          <w:sz w:val="24"/>
          <w:szCs w:val="24"/>
        </w:rPr>
        <w:t xml:space="preserve"> – </w:t>
      </w:r>
      <w:r w:rsidR="00322F0D">
        <w:rPr>
          <w:rFonts w:ascii="Times New Roman" w:hAnsi="Times New Roman" w:cs="Times New Roman"/>
          <w:sz w:val="24"/>
          <w:szCs w:val="24"/>
        </w:rPr>
        <w:t>23</w:t>
      </w:r>
      <w:r w:rsidR="00BF7C38" w:rsidRPr="002B171C">
        <w:rPr>
          <w:rFonts w:ascii="Times New Roman" w:hAnsi="Times New Roman" w:cs="Times New Roman"/>
          <w:sz w:val="24"/>
          <w:szCs w:val="24"/>
        </w:rPr>
        <w:t>;</w:t>
      </w:r>
    </w:p>
    <w:p w14:paraId="739F64F0" w14:textId="0A6528D1" w:rsidR="006D4CC7" w:rsidRDefault="002B171C" w:rsidP="002B171C">
      <w:pPr>
        <w:spacing w:after="0"/>
        <w:ind w:left="36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</w:t>
      </w:r>
      <w:r w:rsidR="00BF7C38" w:rsidRPr="002B171C">
        <w:rPr>
          <w:rFonts w:ascii="Times New Roman" w:hAnsi="Times New Roman" w:cs="Times New Roman"/>
          <w:sz w:val="24"/>
          <w:szCs w:val="24"/>
        </w:rPr>
        <w:t xml:space="preserve">ез замечаний – </w:t>
      </w:r>
      <w:r w:rsidR="006D4CC7">
        <w:rPr>
          <w:rFonts w:ascii="Times New Roman" w:hAnsi="Times New Roman" w:cs="Times New Roman"/>
          <w:sz w:val="24"/>
          <w:szCs w:val="24"/>
        </w:rPr>
        <w:t>21;</w:t>
      </w:r>
    </w:p>
    <w:p w14:paraId="7C6A2062" w14:textId="53A2363D" w:rsidR="00D14E2E" w:rsidRDefault="006D4CC7" w:rsidP="006D4CC7">
      <w:pPr>
        <w:spacing w:after="0"/>
        <w:ind w:left="36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Pr="002B171C">
        <w:rPr>
          <w:rFonts w:ascii="Times New Roman" w:hAnsi="Times New Roman" w:cs="Times New Roman"/>
          <w:sz w:val="24"/>
          <w:szCs w:val="24"/>
        </w:rPr>
        <w:t xml:space="preserve"> замечаниями – </w:t>
      </w:r>
      <w:r>
        <w:rPr>
          <w:rFonts w:ascii="Times New Roman" w:hAnsi="Times New Roman" w:cs="Times New Roman"/>
          <w:sz w:val="24"/>
          <w:szCs w:val="24"/>
        </w:rPr>
        <w:t>2</w:t>
      </w:r>
      <w:r w:rsidR="00D14E2E">
        <w:rPr>
          <w:rFonts w:ascii="Times New Roman" w:hAnsi="Times New Roman" w:cs="Times New Roman"/>
          <w:sz w:val="24"/>
          <w:szCs w:val="24"/>
        </w:rPr>
        <w:t>, из них:</w:t>
      </w:r>
    </w:p>
    <w:p w14:paraId="1107B1E2" w14:textId="2F1D0709" w:rsidR="00D14E2E" w:rsidRDefault="00D14E2E" w:rsidP="006D4CC7">
      <w:pPr>
        <w:spacing w:after="0"/>
        <w:ind w:left="36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замечания устранены в установленный срок – 1;</w:t>
      </w:r>
    </w:p>
    <w:p w14:paraId="59FA129C" w14:textId="740DE1F4" w:rsidR="006D4CC7" w:rsidRPr="002B171C" w:rsidRDefault="00D14E2E" w:rsidP="006D4CC7">
      <w:pPr>
        <w:spacing w:after="0"/>
        <w:ind w:left="36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D4CC7" w:rsidRPr="002B171C">
        <w:rPr>
          <w:rFonts w:ascii="Times New Roman" w:hAnsi="Times New Roman" w:cs="Times New Roman"/>
          <w:sz w:val="24"/>
          <w:szCs w:val="24"/>
        </w:rPr>
        <w:t xml:space="preserve"> </w:t>
      </w:r>
      <w:r w:rsidR="006D4CC7">
        <w:rPr>
          <w:rFonts w:ascii="Times New Roman" w:hAnsi="Times New Roman" w:cs="Times New Roman"/>
          <w:sz w:val="24"/>
          <w:szCs w:val="24"/>
        </w:rPr>
        <w:t>ведется</w:t>
      </w:r>
      <w:r w:rsidR="006D4CC7" w:rsidRPr="002B171C">
        <w:rPr>
          <w:rFonts w:ascii="Times New Roman" w:hAnsi="Times New Roman" w:cs="Times New Roman"/>
          <w:sz w:val="24"/>
          <w:szCs w:val="24"/>
        </w:rPr>
        <w:t xml:space="preserve"> дисциплинарное производство</w:t>
      </w:r>
      <w:r>
        <w:rPr>
          <w:rFonts w:ascii="Times New Roman" w:hAnsi="Times New Roman" w:cs="Times New Roman"/>
          <w:sz w:val="24"/>
          <w:szCs w:val="24"/>
        </w:rPr>
        <w:t xml:space="preserve"> - 1</w:t>
      </w:r>
      <w:r w:rsidR="006D4CC7" w:rsidRPr="002B171C">
        <w:rPr>
          <w:rFonts w:ascii="Times New Roman" w:hAnsi="Times New Roman" w:cs="Times New Roman"/>
          <w:sz w:val="24"/>
          <w:szCs w:val="24"/>
        </w:rPr>
        <w:t>.</w:t>
      </w:r>
    </w:p>
    <w:p w14:paraId="2345D0D0" w14:textId="5562F944" w:rsidR="00BF7C38" w:rsidRPr="002B171C" w:rsidRDefault="00BF7C38" w:rsidP="002B171C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171C">
        <w:rPr>
          <w:rFonts w:ascii="Times New Roman" w:hAnsi="Times New Roman" w:cs="Times New Roman"/>
          <w:sz w:val="24"/>
          <w:szCs w:val="24"/>
        </w:rPr>
        <w:t>Исполнение договорных обязательств***</w:t>
      </w:r>
      <w:r w:rsidR="002B171C">
        <w:rPr>
          <w:rFonts w:ascii="Times New Roman" w:hAnsi="Times New Roman" w:cs="Times New Roman"/>
          <w:sz w:val="24"/>
          <w:szCs w:val="24"/>
        </w:rPr>
        <w:t xml:space="preserve">– </w:t>
      </w:r>
      <w:r w:rsidR="0070381D">
        <w:rPr>
          <w:rFonts w:ascii="Times New Roman" w:hAnsi="Times New Roman" w:cs="Times New Roman"/>
          <w:sz w:val="24"/>
          <w:szCs w:val="24"/>
        </w:rPr>
        <w:t>3</w:t>
      </w:r>
      <w:r w:rsidR="002B171C">
        <w:rPr>
          <w:rFonts w:ascii="Times New Roman" w:hAnsi="Times New Roman" w:cs="Times New Roman"/>
          <w:sz w:val="24"/>
          <w:szCs w:val="24"/>
        </w:rPr>
        <w:t>6, из них</w:t>
      </w:r>
      <w:r w:rsidRPr="002B171C">
        <w:rPr>
          <w:rFonts w:ascii="Times New Roman" w:hAnsi="Times New Roman" w:cs="Times New Roman"/>
          <w:sz w:val="24"/>
          <w:szCs w:val="24"/>
        </w:rPr>
        <w:t>:</w:t>
      </w:r>
    </w:p>
    <w:p w14:paraId="4868794E" w14:textId="0E28F368" w:rsidR="00BF7C38" w:rsidRPr="002B171C" w:rsidRDefault="002B171C" w:rsidP="002B171C">
      <w:pPr>
        <w:pStyle w:val="a3"/>
        <w:spacing w:after="0"/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</w:t>
      </w:r>
      <w:r w:rsidR="00BF7C38" w:rsidRPr="002B171C">
        <w:rPr>
          <w:rFonts w:ascii="Times New Roman" w:hAnsi="Times New Roman" w:cs="Times New Roman"/>
          <w:sz w:val="24"/>
          <w:szCs w:val="24"/>
        </w:rPr>
        <w:t>окументарн</w:t>
      </w:r>
      <w:r>
        <w:rPr>
          <w:rFonts w:ascii="Times New Roman" w:hAnsi="Times New Roman" w:cs="Times New Roman"/>
          <w:sz w:val="24"/>
          <w:szCs w:val="24"/>
        </w:rPr>
        <w:t>ых</w:t>
      </w:r>
      <w:r w:rsidR="00BF7C38" w:rsidRPr="002B171C">
        <w:rPr>
          <w:rFonts w:ascii="Times New Roman" w:hAnsi="Times New Roman" w:cs="Times New Roman"/>
          <w:sz w:val="24"/>
          <w:szCs w:val="24"/>
        </w:rPr>
        <w:t xml:space="preserve"> – </w:t>
      </w:r>
      <w:r w:rsidR="006D4CC7">
        <w:rPr>
          <w:rFonts w:ascii="Times New Roman" w:hAnsi="Times New Roman" w:cs="Times New Roman"/>
          <w:sz w:val="24"/>
          <w:szCs w:val="24"/>
        </w:rPr>
        <w:t>3</w:t>
      </w:r>
      <w:r w:rsidR="00810B55" w:rsidRPr="002B171C">
        <w:rPr>
          <w:rFonts w:ascii="Times New Roman" w:hAnsi="Times New Roman" w:cs="Times New Roman"/>
          <w:sz w:val="24"/>
          <w:szCs w:val="24"/>
        </w:rPr>
        <w:t>6</w:t>
      </w:r>
      <w:r w:rsidR="00BF7C38" w:rsidRPr="002B171C">
        <w:rPr>
          <w:rFonts w:ascii="Times New Roman" w:hAnsi="Times New Roman" w:cs="Times New Roman"/>
          <w:sz w:val="24"/>
          <w:szCs w:val="24"/>
        </w:rPr>
        <w:t>;</w:t>
      </w:r>
    </w:p>
    <w:p w14:paraId="57F2C8BF" w14:textId="51309E13" w:rsidR="00BF7C38" w:rsidRPr="002B171C" w:rsidRDefault="002B171C" w:rsidP="002B171C">
      <w:pPr>
        <w:spacing w:after="0"/>
        <w:ind w:left="36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</w:t>
      </w:r>
      <w:r w:rsidR="00BF7C38" w:rsidRPr="002B171C">
        <w:rPr>
          <w:rFonts w:ascii="Times New Roman" w:hAnsi="Times New Roman" w:cs="Times New Roman"/>
          <w:sz w:val="24"/>
          <w:szCs w:val="24"/>
        </w:rPr>
        <w:t xml:space="preserve">ез замечаний – </w:t>
      </w:r>
      <w:r w:rsidR="006D4CC7">
        <w:rPr>
          <w:rFonts w:ascii="Times New Roman" w:hAnsi="Times New Roman" w:cs="Times New Roman"/>
          <w:sz w:val="24"/>
          <w:szCs w:val="24"/>
        </w:rPr>
        <w:t>3</w:t>
      </w:r>
      <w:r w:rsidR="00810B55" w:rsidRPr="002B171C">
        <w:rPr>
          <w:rFonts w:ascii="Times New Roman" w:hAnsi="Times New Roman" w:cs="Times New Roman"/>
          <w:sz w:val="24"/>
          <w:szCs w:val="24"/>
        </w:rPr>
        <w:t>6</w:t>
      </w:r>
      <w:r w:rsidR="00BF7C38" w:rsidRPr="002B171C">
        <w:rPr>
          <w:rFonts w:ascii="Times New Roman" w:hAnsi="Times New Roman" w:cs="Times New Roman"/>
          <w:sz w:val="24"/>
          <w:szCs w:val="24"/>
        </w:rPr>
        <w:t>.</w:t>
      </w:r>
    </w:p>
    <w:p w14:paraId="4F91BE64" w14:textId="77777777" w:rsidR="00810B55" w:rsidRDefault="00810B55" w:rsidP="0013728F">
      <w:pPr>
        <w:pStyle w:val="a3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2C25EB46" w14:textId="19AD451C" w:rsidR="00BD6208" w:rsidRPr="00537B6D" w:rsidRDefault="004251B0" w:rsidP="00BD6208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BD6208" w:rsidRPr="00537B6D">
        <w:rPr>
          <w:rFonts w:ascii="Times New Roman" w:hAnsi="Times New Roman" w:cs="Times New Roman"/>
          <w:sz w:val="18"/>
          <w:szCs w:val="18"/>
        </w:rPr>
        <w:t>*- Контроль за соблюдением членами саморегулируемой организации требований законодательства Российской Федерации о градостроительной деятельности, о техническом регулировании, включая соблюдение членами саморегулируемой организации требований, установленных в стандартах на процессы выполнения работ по подготовке проектной документации, утвержденных соответствующим Национальным объединением саморегулируемых организаций, а также Контроль за исполнением членами саморегулируемой организации обязательств по договорам подряда на подготовку проектной документации, заключенным с использованием конкурентных способов заключения договоров.</w:t>
      </w:r>
    </w:p>
    <w:p w14:paraId="6A60D115" w14:textId="74AE74CD" w:rsidR="00BD6208" w:rsidRPr="00537B6D" w:rsidRDefault="00BD6208" w:rsidP="00BD6208">
      <w:pPr>
        <w:jc w:val="both"/>
        <w:rPr>
          <w:rFonts w:ascii="Times New Roman" w:hAnsi="Times New Roman" w:cs="Times New Roman"/>
          <w:sz w:val="18"/>
          <w:szCs w:val="18"/>
        </w:rPr>
      </w:pPr>
      <w:r w:rsidRPr="00537B6D">
        <w:rPr>
          <w:rFonts w:ascii="Times New Roman" w:hAnsi="Times New Roman" w:cs="Times New Roman"/>
          <w:sz w:val="18"/>
          <w:szCs w:val="18"/>
        </w:rPr>
        <w:t>**- Контроль за соблюдением членами саморегулируемой организации требований законодательства Российской Федерации о градостроительной деятельности, о техническом регулировании, включая соблюдение членами саморегулируемой организации требований, установленных в стандартах на процессы выполнения работ по подготовке проектной документации, утвержденных соответствующим Национальным объединением саморегулируемых организаций.</w:t>
      </w:r>
    </w:p>
    <w:p w14:paraId="63C3DBB3" w14:textId="553C247A" w:rsidR="00BD6208" w:rsidRDefault="00BD6208" w:rsidP="00BD6208">
      <w:pPr>
        <w:jc w:val="both"/>
        <w:rPr>
          <w:rFonts w:ascii="Times New Roman" w:hAnsi="Times New Roman" w:cs="Times New Roman"/>
          <w:sz w:val="18"/>
          <w:szCs w:val="18"/>
        </w:rPr>
      </w:pPr>
      <w:r w:rsidRPr="00537B6D">
        <w:rPr>
          <w:rFonts w:ascii="Times New Roman" w:hAnsi="Times New Roman" w:cs="Times New Roman"/>
          <w:sz w:val="18"/>
          <w:szCs w:val="18"/>
        </w:rPr>
        <w:t>***- Контроль за исполнением членами саморегулируемой организации обязательств по договорам подряда на подготовку проектной документации, заключенным с использованием конкурентных способов заключения договоров.</w:t>
      </w:r>
    </w:p>
    <w:p w14:paraId="7F502DB0" w14:textId="41F5C32E" w:rsidR="0062177E" w:rsidRDefault="0062177E" w:rsidP="00BD6208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79FD08C1" w14:textId="0755892B" w:rsidR="0062177E" w:rsidRDefault="00F1610B" w:rsidP="006217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="0062177E">
        <w:rPr>
          <w:rFonts w:ascii="Times New Roman" w:hAnsi="Times New Roman" w:cs="Times New Roman"/>
          <w:sz w:val="24"/>
          <w:szCs w:val="24"/>
        </w:rPr>
        <w:t>.0</w:t>
      </w:r>
      <w:r w:rsidR="006D4CC7">
        <w:rPr>
          <w:rFonts w:ascii="Times New Roman" w:hAnsi="Times New Roman" w:cs="Times New Roman"/>
          <w:sz w:val="24"/>
          <w:szCs w:val="24"/>
        </w:rPr>
        <w:t>1</w:t>
      </w:r>
      <w:r w:rsidR="0062177E">
        <w:rPr>
          <w:rFonts w:ascii="Times New Roman" w:hAnsi="Times New Roman" w:cs="Times New Roman"/>
          <w:sz w:val="24"/>
          <w:szCs w:val="24"/>
        </w:rPr>
        <w:t>.202</w:t>
      </w:r>
      <w:r w:rsidR="006D4CC7">
        <w:rPr>
          <w:rFonts w:ascii="Times New Roman" w:hAnsi="Times New Roman" w:cs="Times New Roman"/>
          <w:sz w:val="24"/>
          <w:szCs w:val="24"/>
        </w:rPr>
        <w:t>2</w:t>
      </w:r>
    </w:p>
    <w:p w14:paraId="0C4D9A80" w14:textId="77777777" w:rsidR="0062177E" w:rsidRPr="00537B6D" w:rsidRDefault="0062177E" w:rsidP="00BD6208">
      <w:pPr>
        <w:jc w:val="both"/>
        <w:rPr>
          <w:rFonts w:ascii="Times New Roman" w:hAnsi="Times New Roman" w:cs="Times New Roman"/>
          <w:sz w:val="18"/>
          <w:szCs w:val="18"/>
        </w:rPr>
      </w:pPr>
    </w:p>
    <w:sectPr w:rsidR="0062177E" w:rsidRPr="00537B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54BC6"/>
    <w:multiLevelType w:val="hybridMultilevel"/>
    <w:tmpl w:val="497A45FE"/>
    <w:lvl w:ilvl="0" w:tplc="7C7E62EA">
      <w:start w:val="1"/>
      <w:numFmt w:val="decimal"/>
      <w:lvlText w:val="%1)"/>
      <w:lvlJc w:val="left"/>
      <w:pPr>
        <w:ind w:left="1428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97B284C"/>
    <w:multiLevelType w:val="hybridMultilevel"/>
    <w:tmpl w:val="4A6C85C4"/>
    <w:lvl w:ilvl="0" w:tplc="4E22C0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7012EE3"/>
    <w:multiLevelType w:val="hybridMultilevel"/>
    <w:tmpl w:val="4A3EA244"/>
    <w:lvl w:ilvl="0" w:tplc="C1AEDD1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ECC030E"/>
    <w:multiLevelType w:val="hybridMultilevel"/>
    <w:tmpl w:val="41A6D02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B37"/>
    <w:rsid w:val="000F7B37"/>
    <w:rsid w:val="0013728F"/>
    <w:rsid w:val="0014238B"/>
    <w:rsid w:val="00156B83"/>
    <w:rsid w:val="001B4068"/>
    <w:rsid w:val="00273A23"/>
    <w:rsid w:val="002B171C"/>
    <w:rsid w:val="00322F0D"/>
    <w:rsid w:val="003564BD"/>
    <w:rsid w:val="003D52A5"/>
    <w:rsid w:val="004251B0"/>
    <w:rsid w:val="00466BDF"/>
    <w:rsid w:val="00525774"/>
    <w:rsid w:val="00537B6D"/>
    <w:rsid w:val="00586DA0"/>
    <w:rsid w:val="0062177E"/>
    <w:rsid w:val="0069275E"/>
    <w:rsid w:val="006973EA"/>
    <w:rsid w:val="006D0001"/>
    <w:rsid w:val="006D4CC7"/>
    <w:rsid w:val="0070381D"/>
    <w:rsid w:val="0070564F"/>
    <w:rsid w:val="008021DA"/>
    <w:rsid w:val="00810B55"/>
    <w:rsid w:val="00872FCB"/>
    <w:rsid w:val="00920DCC"/>
    <w:rsid w:val="00960DF5"/>
    <w:rsid w:val="009871BD"/>
    <w:rsid w:val="00A4599F"/>
    <w:rsid w:val="00A92AE3"/>
    <w:rsid w:val="00A92B2C"/>
    <w:rsid w:val="00AE2BB8"/>
    <w:rsid w:val="00B04FA5"/>
    <w:rsid w:val="00BA2CF8"/>
    <w:rsid w:val="00BD6208"/>
    <w:rsid w:val="00BE076A"/>
    <w:rsid w:val="00BF7C38"/>
    <w:rsid w:val="00C41AC3"/>
    <w:rsid w:val="00CC6BB8"/>
    <w:rsid w:val="00D14E2E"/>
    <w:rsid w:val="00D459A2"/>
    <w:rsid w:val="00DC7EA7"/>
    <w:rsid w:val="00E017F5"/>
    <w:rsid w:val="00E05453"/>
    <w:rsid w:val="00E402ED"/>
    <w:rsid w:val="00E80558"/>
    <w:rsid w:val="00E967C7"/>
    <w:rsid w:val="00F14A17"/>
    <w:rsid w:val="00F16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4FA41"/>
  <w15:docId w15:val="{87178F1A-CBDD-4F97-9707-9A8B8E652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54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23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98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o_shegoleva</dc:creator>
  <cp:lastModifiedBy>r_latypov</cp:lastModifiedBy>
  <cp:revision>6</cp:revision>
  <cp:lastPrinted>2020-01-23T08:42:00Z</cp:lastPrinted>
  <dcterms:created xsi:type="dcterms:W3CDTF">2021-02-02T11:46:00Z</dcterms:created>
  <dcterms:modified xsi:type="dcterms:W3CDTF">2022-01-30T07:21:00Z</dcterms:modified>
</cp:coreProperties>
</file>