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537"/>
        <w:gridCol w:w="5352"/>
      </w:tblGrid>
      <w:tr w:rsidR="00410A6E" w:rsidRPr="00C7258D" w:rsidTr="00371D2D">
        <w:tc>
          <w:tcPr>
            <w:tcW w:w="4537" w:type="dxa"/>
            <w:shd w:val="clear" w:color="auto" w:fill="auto"/>
          </w:tcPr>
          <w:p w:rsidR="00410A6E" w:rsidRPr="00C7258D" w:rsidRDefault="00410A6E" w:rsidP="00371D2D">
            <w:pPr>
              <w:tabs>
                <w:tab w:val="left" w:pos="2538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52" w:type="dxa"/>
            <w:shd w:val="clear" w:color="auto" w:fill="auto"/>
          </w:tcPr>
          <w:p w:rsidR="00410A6E" w:rsidRPr="00C7258D" w:rsidRDefault="00410A6E" w:rsidP="003E399D">
            <w:pPr>
              <w:tabs>
                <w:tab w:val="left" w:pos="25380"/>
              </w:tabs>
              <w:suppressAutoHyphens/>
              <w:spacing w:after="0" w:line="240" w:lineRule="auto"/>
              <w:ind w:left="36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7258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УТВЕРЖДЕНЫ</w:t>
            </w:r>
          </w:p>
          <w:p w:rsidR="00410A6E" w:rsidRPr="00C7258D" w:rsidRDefault="00374BEC" w:rsidP="003E399D">
            <w:pPr>
              <w:tabs>
                <w:tab w:val="left" w:pos="25380"/>
              </w:tabs>
              <w:suppressAutoHyphens/>
              <w:spacing w:after="0" w:line="240" w:lineRule="auto"/>
              <w:ind w:left="36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r w:rsidR="00410A6E" w:rsidRPr="00C7258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ешением Общего </w:t>
            </w:r>
            <w:r w:rsidR="00410A6E" w:rsidRPr="00C7258D">
              <w:rPr>
                <w:rFonts w:ascii="Times New Roman" w:hAnsi="Times New Roman" w:cs="Times New Roman"/>
                <w:sz w:val="24"/>
                <w:szCs w:val="24"/>
              </w:rPr>
              <w:t>собрания членов</w:t>
            </w:r>
          </w:p>
          <w:p w:rsidR="00410A6E" w:rsidRPr="00C7258D" w:rsidRDefault="00410A6E" w:rsidP="003E399D">
            <w:pPr>
              <w:tabs>
                <w:tab w:val="left" w:pos="25380"/>
              </w:tabs>
              <w:suppressAutoHyphens/>
              <w:spacing w:after="0" w:line="240" w:lineRule="auto"/>
              <w:ind w:left="36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7258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Ассоциации «Саморегулируемая организация</w:t>
            </w:r>
          </w:p>
          <w:p w:rsidR="00410A6E" w:rsidRPr="00C7258D" w:rsidRDefault="00410A6E" w:rsidP="003E399D">
            <w:pPr>
              <w:tabs>
                <w:tab w:val="left" w:pos="25380"/>
              </w:tabs>
              <w:suppressAutoHyphens/>
              <w:spacing w:after="0" w:line="240" w:lineRule="auto"/>
              <w:ind w:left="36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7258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«Региональное Объединение Проектировщиков»</w:t>
            </w:r>
          </w:p>
          <w:p w:rsidR="00410A6E" w:rsidRPr="00C7258D" w:rsidRDefault="00410A6E" w:rsidP="003E399D">
            <w:pPr>
              <w:suppressAutoHyphens/>
              <w:spacing w:after="0" w:line="240" w:lineRule="auto"/>
              <w:ind w:left="36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7258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Протокол № 1 от «17» марта 2015 года.</w:t>
            </w:r>
          </w:p>
        </w:tc>
      </w:tr>
    </w:tbl>
    <w:p w:rsidR="00410A6E" w:rsidRDefault="00410A6E" w:rsidP="007B0F7E">
      <w:pPr>
        <w:spacing w:after="0" w:line="240" w:lineRule="auto"/>
        <w:ind w:firstLine="4536"/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ru-RU"/>
        </w:rPr>
      </w:pPr>
      <w:bookmarkStart w:id="0" w:name="_GoBack"/>
      <w:bookmarkEnd w:id="0"/>
    </w:p>
    <w:p w:rsidR="00FD708C" w:rsidRDefault="00FD708C" w:rsidP="00BA75C2">
      <w:pPr>
        <w:shd w:val="clear" w:color="auto" w:fill="FFFFFF"/>
        <w:spacing w:after="0" w:line="240" w:lineRule="auto"/>
        <w:ind w:firstLine="56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4BEC" w:rsidRPr="007B0F7E" w:rsidRDefault="00374BEC" w:rsidP="00BA75C2">
      <w:pPr>
        <w:shd w:val="clear" w:color="auto" w:fill="FFFFFF"/>
        <w:spacing w:after="0" w:line="240" w:lineRule="auto"/>
        <w:ind w:firstLine="56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75C2" w:rsidRPr="00BA75C2" w:rsidRDefault="00BA75C2" w:rsidP="007338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7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САМОРЕГУЛИРОВАНИЯ</w:t>
      </w:r>
    </w:p>
    <w:p w:rsidR="00BA75C2" w:rsidRPr="00BA75C2" w:rsidRDefault="00FA17EA" w:rsidP="007338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Ассоциации</w:t>
      </w:r>
      <w:r w:rsidR="00BA75C2" w:rsidRPr="00BA7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«Саморегулируемая организация</w:t>
      </w:r>
    </w:p>
    <w:p w:rsidR="00BA75C2" w:rsidRDefault="00410A6E" w:rsidP="00733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22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«Региональное Объединение Проектировщиков»</w:t>
      </w:r>
      <w:r w:rsidRPr="00BA7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A17EA" w:rsidRPr="00410A6E" w:rsidRDefault="00FA17EA" w:rsidP="00BA7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75C2" w:rsidRPr="00733899" w:rsidRDefault="00733899" w:rsidP="0073389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ТЕРМИНЫ И ОПРЕДЕЛЕНИЯ</w:t>
      </w:r>
    </w:p>
    <w:p w:rsidR="007B0F7E" w:rsidRPr="00FA17EA" w:rsidRDefault="007B0F7E" w:rsidP="007B0F7E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75C2" w:rsidRPr="00FA17EA" w:rsidRDefault="00BA75C2" w:rsidP="00FA17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 настоящего документа используются следующие термины и их определения:</w:t>
      </w:r>
    </w:p>
    <w:p w:rsidR="00BA75C2" w:rsidRPr="00FA17EA" w:rsidRDefault="004E675E" w:rsidP="00BA7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Ассоциация</w:t>
      </w:r>
      <w:r w:rsidR="00FA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Ассоциация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«Саморегулируемая организация </w:t>
      </w:r>
      <w:r w:rsidR="00410A6E" w:rsidRPr="00410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«Региональное Объединение Проектировщиков»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75C2" w:rsidRPr="00FA17EA" w:rsidRDefault="00BA75C2" w:rsidP="00BA7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член </w:t>
      </w:r>
      <w:r w:rsidR="004E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Ассоциации</w:t>
      </w:r>
      <w:r w:rsidRPr="00FA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индивидуальный предприниматель или юридическое лицо, принятые в </w:t>
      </w:r>
      <w:r w:rsidR="004E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Ассоциацию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установленном порядке;</w:t>
      </w:r>
    </w:p>
    <w:p w:rsidR="00BA75C2" w:rsidRPr="00FA17EA" w:rsidRDefault="00BA75C2" w:rsidP="00BA7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гражданская ответственность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предусмотренная законодательством Российской Федерации обязанность возместить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причиненный вследствие недостатков строительных работ, которые оказывают влияние на безопасность объектов капитального строительства;</w:t>
      </w:r>
      <w:proofErr w:type="gramEnd"/>
    </w:p>
    <w:p w:rsidR="00BA75C2" w:rsidRPr="00FA17EA" w:rsidRDefault="00BA75C2" w:rsidP="00BA7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вред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вред, причиненный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недостатков, указанных в договоре страхования строительных работ, которые оказывают влияние на безопасность объектов капитального строительства;</w:t>
      </w:r>
    </w:p>
    <w:p w:rsidR="00BA75C2" w:rsidRPr="00FA17EA" w:rsidRDefault="00BA75C2" w:rsidP="00BA7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строительные работы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работы по </w:t>
      </w:r>
      <w:r w:rsidR="004D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изысканию, проектированию, 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строительству, ремонту, реконструкции объектов капитального строительства;</w:t>
      </w:r>
    </w:p>
    <w:p w:rsidR="00BA75C2" w:rsidRDefault="00BA75C2" w:rsidP="00BA7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свидетельство о допуске к работам (Свидетельство)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4D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свидетельство о допуске к </w:t>
      </w:r>
      <w:r w:rsidR="004D41E7" w:rsidRPr="004D41E7">
        <w:rPr>
          <w:rFonts w:ascii="Times New Roman" w:hAnsi="Times New Roman" w:cs="Times New Roman"/>
          <w:sz w:val="24"/>
          <w:szCs w:val="24"/>
        </w:rPr>
        <w:t>работам по подготовке проектной документаци</w:t>
      </w:r>
      <w:r w:rsidR="004D41E7">
        <w:rPr>
          <w:rFonts w:ascii="Times New Roman" w:hAnsi="Times New Roman" w:cs="Times New Roman"/>
          <w:sz w:val="24"/>
          <w:szCs w:val="24"/>
        </w:rPr>
        <w:t>и</w:t>
      </w:r>
      <w:r w:rsidRPr="004D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оказывают влияние на безопасность объектов капитального строительства</w:t>
      </w:r>
      <w:r w:rsidR="004D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0330" w:rsidRPr="00FA17EA" w:rsidRDefault="00B90330" w:rsidP="00BA7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75C2" w:rsidRPr="00733899" w:rsidRDefault="00733899" w:rsidP="0073389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ПОЛОЖЕНИЯ</w:t>
      </w:r>
    </w:p>
    <w:p w:rsidR="0065327F" w:rsidRPr="00733899" w:rsidRDefault="0065327F" w:rsidP="00733899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75C2" w:rsidRPr="00FA17EA" w:rsidRDefault="004C5D28" w:rsidP="002068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разработаны в</w:t>
      </w:r>
      <w:r w:rsidR="00206827" w:rsidRPr="00206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6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206827" w:rsidRPr="00206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6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   Законом от 1 декабря 2007 года N 315-Ф3 </w:t>
      </w:r>
      <w:r w:rsidR="00240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240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аморегулируемых организациях»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положениями Градостроительного кодекса Российской Федерации, Уставом </w:t>
      </w:r>
      <w:r w:rsidR="004E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устанавливают  цели, задачи и основные направления деятельности </w:t>
      </w:r>
      <w:r w:rsidR="004E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осуществлению саморегулирования в области строительной деятельности;</w:t>
      </w:r>
      <w:proofErr w:type="gramEnd"/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</w:t>
      </w:r>
      <w:r w:rsidR="004E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</w:t>
      </w:r>
      <w:r w:rsidR="0029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предпринимательской деятельности член</w:t>
      </w:r>
      <w:r w:rsidR="0029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определяют принятые в обеспечение форм саморегулирования правила, стандарты и нормы, используемые при осуществлении деятельности </w:t>
      </w:r>
      <w:r w:rsidR="004E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A75C2" w:rsidRDefault="00BA75C2" w:rsidP="00BA7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Настоящие Правила саморегулирования устанавливают систему мер,  принятых </w:t>
      </w:r>
      <w:r w:rsidR="0029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Ассоциацией</w:t>
      </w:r>
      <w:r w:rsidR="00460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добровольно принимаемых членами </w:t>
      </w:r>
      <w:r w:rsidR="0029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по обеспечению форм саморегулирования.</w:t>
      </w:r>
    </w:p>
    <w:p w:rsidR="002C5654" w:rsidRPr="00FA17EA" w:rsidRDefault="002C5654" w:rsidP="00BA7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75C2" w:rsidRPr="00733899" w:rsidRDefault="00733899" w:rsidP="0073389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ЦЕЛИ, ЗАДАЧИ И ОСНОВНЫЕ НАПРАВЛЕНИЯ ДЕЯТЕЛЬНОСТИ АССОЦИАЦИИ ПО ОСУЩЕСТВЛЕНИЮ САМОРЕГУЛИРОВАНИЯ В ОБЛАСТИ СТРОИТЕЛЬНОЙ ДЕЯТЕЛЬНОСТИ</w:t>
      </w:r>
    </w:p>
    <w:p w:rsidR="0065327F" w:rsidRPr="002C5654" w:rsidRDefault="0065327F" w:rsidP="0065327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75C2" w:rsidRPr="00FA17EA" w:rsidRDefault="00BA75C2" w:rsidP="00410A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Целями </w:t>
      </w:r>
      <w:r w:rsidR="0029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BA75C2" w:rsidRPr="00FA17EA" w:rsidRDefault="0029061B" w:rsidP="00410A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существление саморегулирования в области строительной деятельности входящих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Ассоциацию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предприятий (организаций) лиц и индивидуальных предпринимателей – членов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законодательства;</w:t>
      </w:r>
    </w:p>
    <w:p w:rsidR="00BA75C2" w:rsidRPr="00FA17EA" w:rsidRDefault="0029061B" w:rsidP="00410A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 работ, которые оказывают влияние на безопасность объектов капитального строительства и выполняются членами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75C2" w:rsidRPr="00FA17EA" w:rsidRDefault="00BA75C2" w:rsidP="00410A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29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качества осуществления строительной деятельности;</w:t>
      </w:r>
    </w:p>
    <w:p w:rsidR="00BA75C2" w:rsidRPr="00FA17EA" w:rsidRDefault="00BA75C2" w:rsidP="00410A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29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беспечение добросовестного осуществления предпринимательства в области строительной деятельности членами </w:t>
      </w:r>
      <w:r w:rsidR="0029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установление и продвижение на строительном рынке России цивилизованных методов ведения бизнеса в указанной области;</w:t>
      </w:r>
    </w:p>
    <w:p w:rsidR="00BA75C2" w:rsidRPr="00FA17EA" w:rsidRDefault="00BA75C2" w:rsidP="00410A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29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ыработка и проведение скоординированной политики в области строительной деятельности, представительство, юридическая поддержка и защита законных интересов членов </w:t>
      </w:r>
      <w:r w:rsidR="0029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иных лиц, ведущих строительную деятельность;</w:t>
      </w:r>
    </w:p>
    <w:p w:rsidR="00BA75C2" w:rsidRPr="00FA17EA" w:rsidRDefault="00BA75C2" w:rsidP="00410A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29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ыработка рекомендаций и методик для совершенствования и развития строительной деятельности;</w:t>
      </w:r>
    </w:p>
    <w:p w:rsidR="00BA75C2" w:rsidRPr="00FA17EA" w:rsidRDefault="00BA75C2" w:rsidP="00410A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29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казание содействия членам </w:t>
      </w:r>
      <w:r w:rsidR="0029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расширении возможностей производственного и социального развития;</w:t>
      </w:r>
    </w:p>
    <w:p w:rsidR="00BA75C2" w:rsidRPr="00FA17EA" w:rsidRDefault="00BA75C2" w:rsidP="00410A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29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овместное осуществление членами </w:t>
      </w:r>
      <w:r w:rsidR="0029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мер, обеспечивающих социальную ответственность при ведении предпринимательства в области строительной деятельности, и совместное участие в благотворительной деятельности.</w:t>
      </w:r>
    </w:p>
    <w:p w:rsidR="00BA75C2" w:rsidRPr="00FA17EA" w:rsidRDefault="00BA75C2" w:rsidP="00410A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Главными задачами (функциями) </w:t>
      </w:r>
      <w:r w:rsidR="0029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BA75C2" w:rsidRPr="00FA17EA" w:rsidRDefault="00BA75C2" w:rsidP="00410A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29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азработка и утверждение документов, указанных в ст. 55.5 Градостроительного кодекса Российской Федерации, а также </w:t>
      </w:r>
      <w:proofErr w:type="gramStart"/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членами </w:t>
      </w:r>
      <w:r w:rsidR="0029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Ассоциации 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этих документов;</w:t>
      </w:r>
    </w:p>
    <w:p w:rsidR="00BA75C2" w:rsidRPr="00FA17EA" w:rsidRDefault="00BA75C2" w:rsidP="00410A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29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редставительство интересов членов </w:t>
      </w:r>
      <w:r w:rsidR="0029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их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а также неправительственными организациями в Российской Федерации и за рубежом;</w:t>
      </w:r>
    </w:p>
    <w:p w:rsidR="00BA75C2" w:rsidRPr="00FA17EA" w:rsidRDefault="00BA75C2" w:rsidP="00410A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29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азработка и содействие внедрению нормативно-правовой и методической базы взаимодействия предприятий строительной отрасли, а также их взаимодействия с органами государственной власти и государственными организациями (государственно-частного партнерства);</w:t>
      </w:r>
    </w:p>
    <w:p w:rsidR="00BA75C2" w:rsidRPr="00FA17EA" w:rsidRDefault="00BA75C2" w:rsidP="00410A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29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одействие членам </w:t>
      </w:r>
      <w:r w:rsidR="0029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подборе и подготовке сотрудников, повышении их квалификации;</w:t>
      </w:r>
    </w:p>
    <w:p w:rsidR="00BA75C2" w:rsidRPr="00FA17EA" w:rsidRDefault="00BA75C2" w:rsidP="00410A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29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казание содействия в разрешении споров и конфликтов между предприятиями (организациями) – членами </w:t>
      </w:r>
      <w:r w:rsidR="0029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потребителями произведенной ими продукции, юридическо-консультационная поддержка в защите прав и законных интересов членов </w:t>
      </w:r>
      <w:r w:rsidR="0029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иных лиц, ведущих деятельность в инвестиционно-строительной сфере, их представительство в административных и судебных органах;</w:t>
      </w:r>
    </w:p>
    <w:p w:rsidR="00BA75C2" w:rsidRPr="00FA17EA" w:rsidRDefault="00BA75C2" w:rsidP="00410A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29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существление анализа и информационной поддержки деятельности членов </w:t>
      </w:r>
      <w:r w:rsidR="0029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обеспечение информационной открытости их деятельности, опубликование информации об этой деятельности, в том числе в порядке, установленном законодательством о саморегулируемых организациях;</w:t>
      </w:r>
    </w:p>
    <w:p w:rsidR="00BA75C2" w:rsidRPr="00FA17EA" w:rsidRDefault="00BA75C2" w:rsidP="00410A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</w:t>
      </w:r>
      <w:r w:rsidR="006B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существление контроля соблюдения членами </w:t>
      </w:r>
      <w:r w:rsidR="006B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установленных требований, стандартов и правил, применение в отношении нарушающих их членов </w:t>
      </w:r>
      <w:r w:rsidR="006B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 дисциплинарного воздействия, предусмотренных Уставом </w:t>
      </w:r>
      <w:r w:rsidR="006B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иными документами </w:t>
      </w:r>
      <w:r w:rsidR="006B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460686" w:rsidRPr="00460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о саморегулируемых организациях.</w:t>
      </w:r>
    </w:p>
    <w:p w:rsidR="00BA75C2" w:rsidRPr="00FA17EA" w:rsidRDefault="00BA75C2" w:rsidP="00410A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6B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Ассоциация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деятельность в следующих основных направлениях:</w:t>
      </w:r>
    </w:p>
    <w:p w:rsidR="00BA75C2" w:rsidRPr="00FA17EA" w:rsidRDefault="00BA75C2" w:rsidP="00410A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6B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редставление и защита интересов членов </w:t>
      </w:r>
      <w:r w:rsidR="006B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центральных и местных органах государственной власти, в государственных и других организациях, а также в международных организациях, как</w:t>
      </w:r>
      <w:r w:rsidR="004D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Федерации, так и за рубежом;</w:t>
      </w:r>
    </w:p>
    <w:p w:rsidR="00BA75C2" w:rsidRPr="00FA17EA" w:rsidRDefault="00BA75C2" w:rsidP="00410A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6B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сполнение всех функций саморегулируемой организации в порядке, установленном действующим законодательством, Уставом </w:t>
      </w:r>
      <w:r w:rsidR="006B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принятыми в соответствии с ними другими документами </w:t>
      </w:r>
      <w:r w:rsidR="006B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75C2" w:rsidRPr="00FA17EA" w:rsidRDefault="00BA75C2" w:rsidP="00410A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6B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онсультирование и информационно-аналитическое обеспечение членов </w:t>
      </w:r>
      <w:r w:rsidR="006B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правовым, социальным и экономическим вопросам строительной деятельности, издание и распространение в любых формах информационных, аналитических и иных материалов в области строительной деятельности и связанных с ней областях, другие услуги консультационного и информационного характера в порядке и пределах, определяемых органами управления </w:t>
      </w:r>
      <w:r w:rsidR="006B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75C2" w:rsidRPr="00FA17EA" w:rsidRDefault="00BA75C2" w:rsidP="00410A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6B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егулярное сотрудничество со средствами массовой информации для обеспечения информационной открытости деятельности членов </w:t>
      </w:r>
      <w:r w:rsidR="006B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460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в порядке, установленном законодательством о саморегулируемых организациях, разъяснения целей и задач </w:t>
      </w:r>
      <w:r w:rsidR="006B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создания положительного имиджа </w:t>
      </w:r>
      <w:r w:rsidR="006B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75C2" w:rsidRPr="00FA17EA" w:rsidRDefault="00BA75C2" w:rsidP="00410A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6B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пределение основных направлений подготовки специалистов в области строительной деятельности и осуществление мероприятий по повышению квалификации сотрудников предприятий (организаций) – членов </w:t>
      </w:r>
      <w:r w:rsidR="006B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иных организаций в области строительной деятельности;</w:t>
      </w:r>
    </w:p>
    <w:p w:rsidR="00BA75C2" w:rsidRPr="00FA17EA" w:rsidRDefault="00BA75C2" w:rsidP="00410A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6B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казание содействия в разрешении споров и конфликтов между предприятиями (организациями) – членами </w:t>
      </w:r>
      <w:r w:rsidR="006B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460686" w:rsidRPr="00460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их клиентами, в том числе путем обеспечения разбирательства в постоянн</w:t>
      </w:r>
      <w:r w:rsidR="00271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действующих третейских судах, 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о третейских судах;</w:t>
      </w:r>
    </w:p>
    <w:p w:rsidR="00BA75C2" w:rsidRPr="00FA17EA" w:rsidRDefault="00BA75C2" w:rsidP="00410A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6B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 правовых, социальных и экономических проблем, возникающих в деятельности предприятий (организаций) в области строительной деятельности, выработка научных и практических решений в отношении указанных проблем и внесение соответствующих предложений в федеральные и региональные органы государственной власти, органы местного самоуправления;</w:t>
      </w:r>
    </w:p>
    <w:p w:rsidR="00BA75C2" w:rsidRPr="00FA17EA" w:rsidRDefault="00BA75C2" w:rsidP="00410A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6B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казание содействия членам </w:t>
      </w:r>
      <w:r w:rsidR="006B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налаживании и развитии деловых контактов с заинтересованными зарубежными фирмами, российскими предприятиями и организациями, в организации служебных командировок руководителей – членов </w:t>
      </w:r>
      <w:r w:rsidR="006B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членов их трудовых коллективов, а также сотрудников </w:t>
      </w:r>
      <w:r w:rsidR="006B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приемов делегаций и групп, обмене опытом, в иных областях в соответствии с целями и задачами </w:t>
      </w:r>
      <w:r w:rsidR="006B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75C2" w:rsidRDefault="00BA75C2" w:rsidP="00410A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6B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рганизация семинаров, конференций, симпозиумов, выставок, в том числе международных, или организационное и интеллектуальное участие в их проведении, привлечение членов </w:t>
      </w:r>
      <w:r w:rsidR="006B0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участников таких мероприятий в Российской Федерации и за рубежом.</w:t>
      </w:r>
    </w:p>
    <w:p w:rsidR="006B23B8" w:rsidRDefault="006B23B8" w:rsidP="00BA7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3B8" w:rsidRPr="004E4E9E" w:rsidRDefault="004E4E9E" w:rsidP="004E4E9E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E9E">
        <w:rPr>
          <w:rFonts w:ascii="Times New Roman" w:hAnsi="Times New Roman" w:cs="Times New Roman"/>
          <w:bCs/>
          <w:sz w:val="24"/>
          <w:szCs w:val="24"/>
        </w:rPr>
        <w:t>ДОКУМЕНТЫ АССОЦИАЦИИ, ПРИНЯТЫЕ В ОБЕСПЕЧЕНИЕ ФОРМ САМОРЕГУЛИРОВАНИЯ АССОЦИАЦИИ</w:t>
      </w:r>
    </w:p>
    <w:p w:rsidR="0065327F" w:rsidRPr="006B23B8" w:rsidRDefault="0065327F" w:rsidP="0065327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B8" w:rsidRPr="006B23B8" w:rsidRDefault="006B23B8" w:rsidP="00EC2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410A6E">
        <w:rPr>
          <w:rFonts w:ascii="Times New Roman" w:hAnsi="Times New Roman" w:cs="Times New Roman"/>
          <w:sz w:val="24"/>
          <w:szCs w:val="24"/>
        </w:rPr>
        <w:t xml:space="preserve"> целях </w:t>
      </w:r>
      <w:r w:rsidRPr="006B23B8">
        <w:rPr>
          <w:rFonts w:ascii="Times New Roman" w:hAnsi="Times New Roman" w:cs="Times New Roman"/>
          <w:sz w:val="24"/>
          <w:szCs w:val="24"/>
        </w:rPr>
        <w:t xml:space="preserve">осуществления саморегулирования в области </w:t>
      </w:r>
      <w:r w:rsidR="00EC2A2D" w:rsidRPr="00EC2A2D">
        <w:rPr>
          <w:rStyle w:val="2"/>
          <w:rFonts w:ascii="Times New Roman" w:hAnsi="Times New Roman" w:cs="Times New Roman"/>
          <w:sz w:val="24"/>
          <w:szCs w:val="24"/>
        </w:rPr>
        <w:t>разработк</w:t>
      </w:r>
      <w:r w:rsidR="00EC2A2D">
        <w:rPr>
          <w:rStyle w:val="2"/>
          <w:rFonts w:ascii="Times New Roman" w:hAnsi="Times New Roman" w:cs="Times New Roman"/>
          <w:sz w:val="24"/>
          <w:szCs w:val="24"/>
        </w:rPr>
        <w:t>и</w:t>
      </w:r>
      <w:r w:rsidR="00EC2A2D" w:rsidRPr="00EC2A2D">
        <w:rPr>
          <w:rStyle w:val="2"/>
          <w:rFonts w:ascii="Times New Roman" w:hAnsi="Times New Roman" w:cs="Times New Roman"/>
          <w:sz w:val="24"/>
          <w:szCs w:val="24"/>
        </w:rPr>
        <w:t xml:space="preserve"> проектной документации</w:t>
      </w:r>
      <w:r w:rsidR="00EC2A2D" w:rsidRPr="00EC2A2D">
        <w:rPr>
          <w:rFonts w:ascii="Times New Roman" w:hAnsi="Times New Roman" w:cs="Times New Roman"/>
          <w:sz w:val="24"/>
          <w:szCs w:val="24"/>
        </w:rPr>
        <w:t xml:space="preserve"> </w:t>
      </w:r>
      <w:r w:rsidR="00EC2A2D">
        <w:rPr>
          <w:rFonts w:ascii="Times New Roman" w:hAnsi="Times New Roman" w:cs="Times New Roman"/>
          <w:sz w:val="24"/>
          <w:szCs w:val="24"/>
        </w:rPr>
        <w:t xml:space="preserve">в </w:t>
      </w:r>
      <w:r w:rsidRPr="006B23B8">
        <w:rPr>
          <w:rFonts w:ascii="Times New Roman" w:hAnsi="Times New Roman" w:cs="Times New Roman"/>
          <w:sz w:val="24"/>
          <w:szCs w:val="24"/>
        </w:rPr>
        <w:t xml:space="preserve">строительной деятельности в соответствии с действующим </w:t>
      </w:r>
      <w:r w:rsidRPr="006B23B8">
        <w:rPr>
          <w:rFonts w:ascii="Times New Roman" w:hAnsi="Times New Roman" w:cs="Times New Roman"/>
          <w:sz w:val="24"/>
          <w:szCs w:val="24"/>
        </w:rPr>
        <w:lastRenderedPageBreak/>
        <w:t>законодательством</w:t>
      </w:r>
      <w:proofErr w:type="gramEnd"/>
      <w:r w:rsidRPr="006B23B8">
        <w:rPr>
          <w:rFonts w:ascii="Times New Roman" w:hAnsi="Times New Roman" w:cs="Times New Roman"/>
          <w:sz w:val="24"/>
          <w:szCs w:val="24"/>
        </w:rPr>
        <w:t xml:space="preserve"> и Уставом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6B23B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6B23B8">
        <w:rPr>
          <w:rFonts w:ascii="Times New Roman" w:hAnsi="Times New Roman" w:cs="Times New Roman"/>
          <w:sz w:val="24"/>
          <w:szCs w:val="24"/>
        </w:rPr>
        <w:t xml:space="preserve"> разработаны настоящие Правила саморегулирования, а также следующие документы:</w:t>
      </w:r>
    </w:p>
    <w:p w:rsidR="006B23B8" w:rsidRDefault="006B23B8" w:rsidP="00EC2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F157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B23B8">
        <w:rPr>
          <w:rFonts w:ascii="Times New Roman" w:hAnsi="Times New Roman" w:cs="Times New Roman"/>
          <w:sz w:val="24"/>
          <w:szCs w:val="24"/>
        </w:rPr>
        <w:t xml:space="preserve">Положение о Компенсационном фонде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6B23B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72E" w:rsidRDefault="006B23B8" w:rsidP="00EC2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F157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572E">
        <w:rPr>
          <w:rFonts w:ascii="Times New Roman" w:hAnsi="Times New Roman" w:cs="Times New Roman"/>
          <w:sz w:val="24"/>
          <w:szCs w:val="24"/>
        </w:rPr>
        <w:t xml:space="preserve"> </w:t>
      </w:r>
      <w:r w:rsidR="00400683">
        <w:rPr>
          <w:rFonts w:ascii="Times New Roman" w:hAnsi="Times New Roman" w:cs="Times New Roman"/>
          <w:sz w:val="24"/>
          <w:szCs w:val="24"/>
        </w:rPr>
        <w:t>Положение о страховании Ассоциации</w:t>
      </w:r>
      <w:r w:rsidR="00F1572E">
        <w:rPr>
          <w:rFonts w:ascii="Times New Roman" w:hAnsi="Times New Roman" w:cs="Times New Roman"/>
          <w:sz w:val="24"/>
          <w:szCs w:val="24"/>
        </w:rPr>
        <w:t>; </w:t>
      </w:r>
    </w:p>
    <w:p w:rsidR="00F1572E" w:rsidRDefault="00F1572E" w:rsidP="00EC2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4.1.3. </w:t>
      </w:r>
      <w:r w:rsidRPr="00F1572E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оложение </w:t>
      </w:r>
      <w:r w:rsidRPr="00F157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системе</w:t>
      </w:r>
      <w:r w:rsidR="00EC2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157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мер дисциплинарного воздействия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Ассоциации;</w:t>
      </w:r>
    </w:p>
    <w:p w:rsidR="00F1572E" w:rsidRDefault="00F1572E" w:rsidP="00EC2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4.1.4. </w:t>
      </w:r>
      <w:r w:rsidR="006B23B8" w:rsidRPr="00F1572E">
        <w:rPr>
          <w:rFonts w:ascii="Times New Roman" w:hAnsi="Times New Roman" w:cs="Times New Roman"/>
          <w:sz w:val="24"/>
          <w:szCs w:val="24"/>
        </w:rPr>
        <w:t xml:space="preserve">Правила контроля в области саморегулирования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6B23B8" w:rsidRPr="00F1572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B49" w:rsidRDefault="00F1572E" w:rsidP="00EC2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</w:t>
      </w:r>
      <w:r w:rsidR="006B23B8" w:rsidRPr="006B23B8">
        <w:rPr>
          <w:rFonts w:ascii="Times New Roman" w:hAnsi="Times New Roman" w:cs="Times New Roman"/>
          <w:sz w:val="24"/>
          <w:szCs w:val="24"/>
        </w:rPr>
        <w:t xml:space="preserve">Стандарт </w:t>
      </w:r>
      <w:r w:rsidR="00EC2A2D" w:rsidRPr="00EC2A2D">
        <w:rPr>
          <w:rStyle w:val="2"/>
          <w:rFonts w:ascii="Times New Roman" w:hAnsi="Times New Roman" w:cs="Times New Roman"/>
          <w:sz w:val="24"/>
          <w:szCs w:val="24"/>
        </w:rPr>
        <w:t>выполнени</w:t>
      </w:r>
      <w:r w:rsidR="00EC2A2D">
        <w:rPr>
          <w:rStyle w:val="2"/>
          <w:rFonts w:ascii="Times New Roman" w:hAnsi="Times New Roman" w:cs="Times New Roman"/>
          <w:sz w:val="24"/>
          <w:szCs w:val="24"/>
        </w:rPr>
        <w:t>я</w:t>
      </w:r>
      <w:r w:rsidR="00EC2A2D" w:rsidRPr="00EC2A2D">
        <w:rPr>
          <w:rStyle w:val="2"/>
          <w:rFonts w:ascii="Times New Roman" w:hAnsi="Times New Roman" w:cs="Times New Roman"/>
          <w:sz w:val="24"/>
          <w:szCs w:val="24"/>
        </w:rPr>
        <w:t xml:space="preserve"> работ по подготовке проектной документации</w:t>
      </w:r>
      <w:r w:rsidR="006B23B8" w:rsidRPr="006B23B8">
        <w:rPr>
          <w:rFonts w:ascii="Times New Roman" w:hAnsi="Times New Roman" w:cs="Times New Roman"/>
          <w:sz w:val="24"/>
          <w:szCs w:val="24"/>
        </w:rPr>
        <w:t xml:space="preserve">, принятый 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0B4B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C5654" w:rsidRDefault="000B4B49" w:rsidP="00EC2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4.1.6. Положение о членстве в Ассоциации.</w:t>
      </w:r>
    </w:p>
    <w:p w:rsidR="000B4B49" w:rsidRPr="00FA17EA" w:rsidRDefault="000B4B49" w:rsidP="000B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75C2" w:rsidRPr="004E4E9E" w:rsidRDefault="004E4E9E" w:rsidP="0073389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4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ТРЕБОВАНИЯ К ВЕДЕНИЮ ПРЕДПРИНИМАТЕЛЬСКОЙ ДЕЯТЕЛЬНОСТИ</w:t>
      </w:r>
    </w:p>
    <w:p w:rsidR="0065327F" w:rsidRPr="0065327F" w:rsidRDefault="0065327F" w:rsidP="0065327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75C2" w:rsidRPr="00FA17EA" w:rsidRDefault="000B4B49" w:rsidP="002C56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Настоящие Правила саморегулирования устанавливают следующие положения о деловых отношениях и конкуренции, используемые при ведении предпринимательской деятельности членами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A75C2" w:rsidRPr="00FA17EA" w:rsidRDefault="000B4B49" w:rsidP="00BA7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.1.1. </w:t>
      </w:r>
      <w:proofErr w:type="gramStart"/>
      <w:r w:rsidR="00BA75C2" w:rsidRPr="00501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Членами </w:t>
      </w:r>
      <w:r w:rsidRPr="00501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BA75C2" w:rsidRPr="00501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организациями, осуществляющими </w:t>
      </w:r>
      <w:r w:rsidR="00EC2A2D" w:rsidRPr="0050130E">
        <w:rPr>
          <w:rStyle w:val="2"/>
          <w:rFonts w:ascii="Times New Roman" w:hAnsi="Times New Roman" w:cs="Times New Roman"/>
          <w:sz w:val="24"/>
          <w:szCs w:val="24"/>
        </w:rPr>
        <w:t>выполнение работ по подготовке проектной документации</w:t>
      </w:r>
      <w:r w:rsidR="00BA75C2" w:rsidRPr="00501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допускается осуществление каких-либо действий, причиняющих ущерб другим участникам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строительной деятельности, в том числе недобросовестную конкуренцию, любые другие действия направленные на приобретение преимуществ в деятельности в области строительства, которые противоречат положениям Федерального Закона от 26.07.06 N 135-ФЗ «О защите конкуренции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иным нормам действующего законодательства, обычаям делового оборота, требованиям добропорядочности, разумности</w:t>
      </w:r>
      <w:proofErr w:type="gramEnd"/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справедливости и могут причинить или причинили убытки другим участникам строительной деятельности либо нанести ущерб их деловой репутации.</w:t>
      </w:r>
    </w:p>
    <w:p w:rsidR="00BA75C2" w:rsidRPr="00FA17EA" w:rsidRDefault="000B4B49" w:rsidP="00BA7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.1.2. </w:t>
      </w:r>
      <w:proofErr w:type="gramStart"/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допускается злоупотребление доминирующим положением на рынке строительной продукции членами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группой лиц, в которую входят члены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заключение соглашений между членами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другими участниками строительной деятельности, осуществление ими согласованных действий или координация их экономической деятельности, в результате которых имеются или могут иметь место недопущение, ограничение, устранение конкуренции и ущемление интересов других участников строительной деятельности.</w:t>
      </w:r>
      <w:proofErr w:type="gramEnd"/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не являются координацией экономической </w:t>
      </w:r>
      <w:proofErr w:type="gramStart"/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End"/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осуществляемые в соответствии с федеральными законами действия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установлению для своих членов условий доступа на рынок строительной деятельности.</w:t>
      </w:r>
    </w:p>
    <w:p w:rsidR="00BA75C2" w:rsidRPr="00FA17EA" w:rsidRDefault="000B4B49" w:rsidP="00BA7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.1.3. Не допускается осуществление членами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информационной деятельности, содержащей признаки следующих нарушений:</w:t>
      </w:r>
    </w:p>
    <w:p w:rsidR="00BA75C2" w:rsidRPr="00FA17EA" w:rsidRDefault="000B4B49" w:rsidP="00BA7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.1.3.1. распространение ложных, неточных или искаженных сведений, которые могут причинить убытки другим участникам строительной деятельности либо нанести ущерб их деловой репутации;</w:t>
      </w:r>
    </w:p>
    <w:p w:rsidR="00BA75C2" w:rsidRPr="00FA17EA" w:rsidRDefault="000B4B49" w:rsidP="00BA7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.1.3.2. введение в заблуждение в отношении характера, способа и места производства, потребительских свойств, качества и количественных характеристик строительной продукции или в отношении производящих ее участников строительной деятельности;</w:t>
      </w:r>
    </w:p>
    <w:p w:rsidR="00BA75C2" w:rsidRPr="00FA17EA" w:rsidRDefault="000B4B49" w:rsidP="00BA7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.1.3.3. некорректное сравнение производимой или реализуемой членами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 с продукцией, производимой или реализуемой другими участниками строительной деятельности;</w:t>
      </w:r>
    </w:p>
    <w:p w:rsidR="00BA75C2" w:rsidRPr="00FA17EA" w:rsidRDefault="000B4B49" w:rsidP="00BA7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.1.3.4. нанесение ущерба деловой репутации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75C2" w:rsidRPr="00FA17EA" w:rsidRDefault="000B4B49" w:rsidP="00BA7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.1.3.5. незаконное получение, использование, разглашение информации, составляющей коммерческую, служебную или иную охраняемую законом тайну.</w:t>
      </w:r>
    </w:p>
    <w:p w:rsidR="00BA75C2" w:rsidRDefault="000B4B49" w:rsidP="00BA7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.1.4. Не допускается реализация членами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2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продукции, если при этом незаконно использовались результаты интеллектуальной деятельности и приравненные 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ним средства индивидуализации юридического лица, средства индивидуализации продукции, работ, услуг.</w:t>
      </w:r>
    </w:p>
    <w:p w:rsidR="002C5654" w:rsidRPr="00FA17EA" w:rsidRDefault="002C5654" w:rsidP="00BA7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75C2" w:rsidRPr="004E4E9E" w:rsidRDefault="004E4E9E" w:rsidP="0073389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4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ПОЛОЖЕНИЯ О ЗАЩИТЕ ПРАВ ЛИЦ, ИСПОЛЬЗУЮЩИХ </w:t>
      </w:r>
      <w:r w:rsidR="00C47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</w:t>
      </w:r>
      <w:r w:rsidRPr="004E4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НУЮ ПРОДУКЦИЮ ИЛИ ПОДВЕРГАЮЩИХСЯ ВОЗДЕЙСТВИЮ РЕЗУЛЬТАТОВ СТРОИТЕЛЬНОЙ ДЕЯТЕЛЬНОСТИ</w:t>
      </w:r>
    </w:p>
    <w:p w:rsidR="0065327F" w:rsidRPr="0065327F" w:rsidRDefault="0065327F" w:rsidP="0065327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75C2" w:rsidRPr="00FA17EA" w:rsidRDefault="000B4B49" w:rsidP="00BA7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Настоящие</w:t>
      </w:r>
      <w:r w:rsidR="0071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саморегулирования устанавливают следующие положения о защите прав лиц, использующих </w:t>
      </w:r>
      <w:r w:rsidR="0071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продукцию или подвергающихся воздействию результатов строительной деятельности:</w:t>
      </w:r>
    </w:p>
    <w:p w:rsidR="00BA75C2" w:rsidRPr="00FA17EA" w:rsidRDefault="000B4B49" w:rsidP="00BA7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Не допускается осуществление строительными организациями каких-либо действий, причиняющих ущерб или моральный вред потребителям </w:t>
      </w:r>
      <w:r w:rsidR="0071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продукции, лицам,</w:t>
      </w:r>
      <w:r w:rsidR="0071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использующим </w:t>
      </w:r>
      <w:r w:rsidR="0071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проектную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продукцию или подвергающимся воздействию результатов строительной деятельности.</w:t>
      </w:r>
    </w:p>
    <w:p w:rsidR="00BA75C2" w:rsidRPr="00FA17EA" w:rsidRDefault="000B4B49" w:rsidP="00BA7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Не допускается реализация членами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2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продукции, не отвечающей обязательным стандартам и правилам, в случае, если такое отклонение от их норм может нанести вред жизни или здоровью граждан, иным образом прямо или косвенно нарушает условия обеспечения безопасности.</w:t>
      </w:r>
    </w:p>
    <w:p w:rsidR="00BA75C2" w:rsidRPr="00FA17EA" w:rsidRDefault="000B4B49" w:rsidP="00BA7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В случае отклонения качества реализуемой </w:t>
      </w:r>
      <w:r w:rsidR="00E42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продукции от рекомендательных стандартов и правил, а также в случае отклонения от норм обязательных стандартов и правил, если данное отклонение не нарушает условия обеспечения безопасности, члены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сопровождать информацию о ней указанием на иной гарантируемый уровень безопасности и (или) качества.</w:t>
      </w:r>
    </w:p>
    <w:p w:rsidR="00BA75C2" w:rsidRPr="00FA17EA" w:rsidRDefault="000B4B49" w:rsidP="00BA7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члены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осуществляющие деятельность в области строительства,</w:t>
      </w:r>
      <w:r w:rsidR="00E42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соблюдать нормы Закона Российской Федерации от 7 февраля 1992 года N 2300-1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защите прав потребителей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Закон о защите прав потребителей), Федерального</w:t>
      </w:r>
      <w:r w:rsidR="00E42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E42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 2006 года N 38-ФЗ «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рекламе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Федерального закона от 30 декабря 2004 года N 214-ФЗ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участии в долевом строительстве многоквартирных домов и</w:t>
      </w:r>
      <w:proofErr w:type="gramEnd"/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Закон об участии в долевом строительстве).</w:t>
      </w:r>
    </w:p>
    <w:p w:rsidR="00BA75C2" w:rsidRPr="00FA17EA" w:rsidRDefault="00DC6DAD" w:rsidP="00BA7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</w:t>
      </w:r>
      <w:r w:rsidR="0091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Ассоциации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предоставлять потребителям </w:t>
      </w:r>
      <w:r w:rsidR="0091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продукции информацию о такой продукции в соответствии со статьей 10 Закона о защите прав потребителей, а в случае реализации по договорам участия в долевом строительстве – со статьями 19 – 21 Закона об участии в долевом строительстве.</w:t>
      </w:r>
    </w:p>
    <w:p w:rsidR="00BA75C2" w:rsidRPr="00FA17EA" w:rsidRDefault="00DC6DAD" w:rsidP="00BA7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</w:t>
      </w:r>
      <w:proofErr w:type="gramStart"/>
      <w:r w:rsidR="0091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Ассоциации</w:t>
      </w:r>
      <w:r w:rsidR="00915BEF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должны распространять или способствовать распространению информации, вводящей в заблуждение потребителей производимой ими </w:t>
      </w:r>
      <w:r w:rsidR="0091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продукции, иных лиц,</w:t>
      </w:r>
      <w:r w:rsidR="0091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использующих </w:t>
      </w:r>
      <w:r w:rsidR="0091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ную продукцию, о качестве и стоимости этой продукции, производимых в связи с ее реализацией дополнительных работах (услугах), распространять или способствовать распространению иной недостоверной информации, осуществлять какие-либо другие действия, вводящие в заблуждение потребителей </w:t>
      </w:r>
      <w:r w:rsidR="0091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продукции.</w:t>
      </w:r>
      <w:proofErr w:type="gramEnd"/>
    </w:p>
    <w:p w:rsidR="00BA75C2" w:rsidRPr="00FA17EA" w:rsidRDefault="00DC6DAD" w:rsidP="00BA7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.8. Не допускается обусловливать со стороны </w:t>
      </w:r>
      <w:r w:rsidR="0091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членов Ассоциации 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потребителями </w:t>
      </w:r>
      <w:r w:rsidR="0091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продукции обязательным приобретением иных товаров (работ, услуг). Строительные организации не должны без согласия потребителя </w:t>
      </w:r>
      <w:r w:rsidR="0091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продукции выполнять дополнительные работы, услуги за плату. Потребитель </w:t>
      </w:r>
      <w:r w:rsidR="0091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продукции вправе отказаться от оплаты таких работ (услуг), а если они оплачены, потребитель вправе потребовать возврата уплаченной суммы.</w:t>
      </w:r>
    </w:p>
    <w:p w:rsidR="00BA75C2" w:rsidRPr="00FA17EA" w:rsidRDefault="00DC6DAD" w:rsidP="00BA7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.9. Вред, причиненный жизни, здоровью или имуществу потребителя или иных лиц, использующих </w:t>
      </w:r>
      <w:r w:rsidR="0091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ную продукцию, вследствие конструктивных, производственных или иных недостатков </w:t>
      </w:r>
      <w:r w:rsidR="0091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продукции, подлежит возмещению со стороны производителя такой продукции в полном объеме в соответствии с действующим законодательством.</w:t>
      </w:r>
    </w:p>
    <w:p w:rsidR="00BA75C2" w:rsidRDefault="00DC6DAD" w:rsidP="00BA7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Моральный вред, причиненный потребителю </w:t>
      </w:r>
      <w:r w:rsidR="0091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продукции вследствие нарушения членом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 настоящих Правил саморегулирования, подлежит компенсации при наличии вины члена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исключением случаев, предусмотренных действующим законодательством. Компенсация морального вреда осуществляется членом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добровольном порядке из своих средств, независимо от возмещения имущественного вреда и понесенных потребителем убытков. Размер компенсации морального вреда определяется при рассмотрении дела о нарушении указанных норм и не зависит от размера возмещения имущественного вреда.</w:t>
      </w:r>
    </w:p>
    <w:p w:rsidR="002C5654" w:rsidRPr="00FA17EA" w:rsidRDefault="002C5654" w:rsidP="00BA7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75C2" w:rsidRPr="004E4E9E" w:rsidRDefault="00374BEC" w:rsidP="00BA75C2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4E4E9E" w:rsidRPr="004E4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4E4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E4E9E" w:rsidRPr="004E4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65327F" w:rsidRPr="00FA17EA" w:rsidRDefault="0065327F" w:rsidP="00BA75C2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75C2" w:rsidRPr="00FA17EA" w:rsidRDefault="00374BEC" w:rsidP="007B1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Настоящие Правила саморегулирования принимаются Общим собранием членов </w:t>
      </w:r>
      <w:r w:rsidR="00DC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вступают в силу через </w:t>
      </w:r>
      <w:r w:rsidR="00AF2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(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десять</w:t>
      </w:r>
      <w:r w:rsidR="00AF2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A75C2" w:rsidRPr="00F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после их принятия.</w:t>
      </w:r>
    </w:p>
    <w:p w:rsidR="00835CC2" w:rsidRDefault="00835CC2"/>
    <w:sectPr w:rsidR="00835CC2" w:rsidSect="003E399D">
      <w:footerReference w:type="default" r:id="rId9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485" w:rsidRDefault="00004485" w:rsidP="00004485">
      <w:pPr>
        <w:spacing w:after="0" w:line="240" w:lineRule="auto"/>
      </w:pPr>
      <w:r>
        <w:separator/>
      </w:r>
    </w:p>
  </w:endnote>
  <w:endnote w:type="continuationSeparator" w:id="0">
    <w:p w:rsidR="00004485" w:rsidRDefault="00004485" w:rsidP="0000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985672"/>
      <w:docPartObj>
        <w:docPartGallery w:val="Page Numbers (Bottom of Page)"/>
        <w:docPartUnique/>
      </w:docPartObj>
    </w:sdtPr>
    <w:sdtEndPr/>
    <w:sdtContent>
      <w:p w:rsidR="00C01867" w:rsidRDefault="00C0186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99D">
          <w:rPr>
            <w:noProof/>
          </w:rPr>
          <w:t>1</w:t>
        </w:r>
        <w:r>
          <w:fldChar w:fldCharType="end"/>
        </w:r>
      </w:p>
    </w:sdtContent>
  </w:sdt>
  <w:p w:rsidR="00004485" w:rsidRDefault="000044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485" w:rsidRDefault="00004485" w:rsidP="00004485">
      <w:pPr>
        <w:spacing w:after="0" w:line="240" w:lineRule="auto"/>
      </w:pPr>
      <w:r>
        <w:separator/>
      </w:r>
    </w:p>
  </w:footnote>
  <w:footnote w:type="continuationSeparator" w:id="0">
    <w:p w:rsidR="00004485" w:rsidRDefault="00004485" w:rsidP="00004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C67"/>
    <w:multiLevelType w:val="multilevel"/>
    <w:tmpl w:val="F6C43E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7B82CB3"/>
    <w:multiLevelType w:val="multilevel"/>
    <w:tmpl w:val="02E8C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04599"/>
    <w:multiLevelType w:val="hybridMultilevel"/>
    <w:tmpl w:val="3C1EC0EC"/>
    <w:lvl w:ilvl="0" w:tplc="04988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554A4"/>
    <w:multiLevelType w:val="multilevel"/>
    <w:tmpl w:val="C6D0B0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BAD2228"/>
    <w:multiLevelType w:val="multilevel"/>
    <w:tmpl w:val="FFA4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A1304A"/>
    <w:multiLevelType w:val="hybridMultilevel"/>
    <w:tmpl w:val="62F2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832B7"/>
    <w:multiLevelType w:val="multilevel"/>
    <w:tmpl w:val="C47683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7">
    <w:nsid w:val="75127A2D"/>
    <w:multiLevelType w:val="multilevel"/>
    <w:tmpl w:val="BE44E9D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7315E02"/>
    <w:multiLevelType w:val="multilevel"/>
    <w:tmpl w:val="67EAFB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DB"/>
    <w:rsid w:val="00004485"/>
    <w:rsid w:val="000B4B49"/>
    <w:rsid w:val="001520B0"/>
    <w:rsid w:val="00152788"/>
    <w:rsid w:val="00206827"/>
    <w:rsid w:val="00240937"/>
    <w:rsid w:val="00271397"/>
    <w:rsid w:val="0029061B"/>
    <w:rsid w:val="002C5654"/>
    <w:rsid w:val="00374BEC"/>
    <w:rsid w:val="003E399D"/>
    <w:rsid w:val="00400683"/>
    <w:rsid w:val="00410A6E"/>
    <w:rsid w:val="00460686"/>
    <w:rsid w:val="004C5D28"/>
    <w:rsid w:val="004D41E7"/>
    <w:rsid w:val="004E4E9E"/>
    <w:rsid w:val="004E675E"/>
    <w:rsid w:val="0050130E"/>
    <w:rsid w:val="00610134"/>
    <w:rsid w:val="0065327F"/>
    <w:rsid w:val="006B01A4"/>
    <w:rsid w:val="006B23B8"/>
    <w:rsid w:val="00716D8F"/>
    <w:rsid w:val="00733899"/>
    <w:rsid w:val="007B0F7E"/>
    <w:rsid w:val="007B1E8A"/>
    <w:rsid w:val="00835CC2"/>
    <w:rsid w:val="00891C6D"/>
    <w:rsid w:val="00915BEF"/>
    <w:rsid w:val="009A4134"/>
    <w:rsid w:val="00AF2CD7"/>
    <w:rsid w:val="00B70E63"/>
    <w:rsid w:val="00B90330"/>
    <w:rsid w:val="00BA75C2"/>
    <w:rsid w:val="00C01867"/>
    <w:rsid w:val="00C32EF3"/>
    <w:rsid w:val="00C47163"/>
    <w:rsid w:val="00D02819"/>
    <w:rsid w:val="00D351DB"/>
    <w:rsid w:val="00D70F51"/>
    <w:rsid w:val="00DC6DAD"/>
    <w:rsid w:val="00E14080"/>
    <w:rsid w:val="00E426BE"/>
    <w:rsid w:val="00EC2A2D"/>
    <w:rsid w:val="00F1572E"/>
    <w:rsid w:val="00FA17EA"/>
    <w:rsid w:val="00FD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5C2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A17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485"/>
  </w:style>
  <w:style w:type="paragraph" w:styleId="a7">
    <w:name w:val="footer"/>
    <w:basedOn w:val="a"/>
    <w:link w:val="a8"/>
    <w:uiPriority w:val="99"/>
    <w:unhideWhenUsed/>
    <w:rsid w:val="0000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485"/>
  </w:style>
  <w:style w:type="character" w:customStyle="1" w:styleId="2">
    <w:name w:val="Основной текст (2)"/>
    <w:basedOn w:val="a0"/>
    <w:rsid w:val="00EC2A2D"/>
    <w:rPr>
      <w:sz w:val="23"/>
      <w:szCs w:val="2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5C2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A17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485"/>
  </w:style>
  <w:style w:type="paragraph" w:styleId="a7">
    <w:name w:val="footer"/>
    <w:basedOn w:val="a"/>
    <w:link w:val="a8"/>
    <w:uiPriority w:val="99"/>
    <w:unhideWhenUsed/>
    <w:rsid w:val="0000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485"/>
  </w:style>
  <w:style w:type="character" w:customStyle="1" w:styleId="2">
    <w:name w:val="Основной текст (2)"/>
    <w:basedOn w:val="a0"/>
    <w:rsid w:val="00EC2A2D"/>
    <w:rPr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491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52E39-1234-4615-91B3-C289FDE3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Екатерина</cp:lastModifiedBy>
  <cp:revision>10</cp:revision>
  <dcterms:created xsi:type="dcterms:W3CDTF">2015-03-19T12:43:00Z</dcterms:created>
  <dcterms:modified xsi:type="dcterms:W3CDTF">2015-03-20T15:44:00Z</dcterms:modified>
</cp:coreProperties>
</file>